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184D9" w14:textId="1C117EDF" w:rsidR="001C0AD9" w:rsidRPr="001D4679" w:rsidRDefault="00B955B5" w:rsidP="00840B10">
      <w:pPr>
        <w:pStyle w:val="af3"/>
        <w:rPr>
          <w:rFonts w:eastAsiaTheme="minorEastAsia"/>
        </w:rPr>
      </w:pPr>
      <w:r w:rsidRPr="001D4679">
        <w:t>Supplementary material</w:t>
      </w:r>
    </w:p>
    <w:p w14:paraId="246DC48C" w14:textId="49123128" w:rsidR="00B955B5" w:rsidRPr="001D4679" w:rsidRDefault="00F57BCF" w:rsidP="00B955B5">
      <w:pPr>
        <w:ind w:firstLineChars="0" w:firstLine="0"/>
        <w:rPr>
          <w:rFonts w:eastAsiaTheme="minorEastAsia"/>
        </w:rPr>
      </w:pPr>
      <w:r>
        <w:rPr>
          <w:noProof/>
        </w:rPr>
        <w:drawing>
          <wp:inline distT="0" distB="0" distL="0" distR="0" wp14:anchorId="58115DE8" wp14:editId="623D22FB">
            <wp:extent cx="5768880" cy="3189930"/>
            <wp:effectExtent l="0" t="0" r="381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09" cy="3196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C51C94" w14:textId="0FCB419D" w:rsidR="009A1BCF" w:rsidRPr="001D4679" w:rsidRDefault="002201B8" w:rsidP="00B71D30">
      <w:pPr>
        <w:pStyle w:val="af2"/>
        <w:rPr>
          <w:rFonts w:eastAsiaTheme="minorEastAsia"/>
          <w:b w:val="0"/>
          <w:bCs/>
        </w:rPr>
      </w:pPr>
      <w:r w:rsidRPr="001D4679">
        <w:t xml:space="preserve">Supplementary Fig. 1. </w:t>
      </w:r>
      <w:r w:rsidR="00D305E9" w:rsidRPr="001D4679">
        <w:t>The analysis flowchart of this study</w:t>
      </w:r>
      <w:r w:rsidRPr="001D4679">
        <w:t>.</w:t>
      </w:r>
      <w:r w:rsidRPr="001D4679">
        <w:rPr>
          <w:b w:val="0"/>
          <w:bCs/>
        </w:rPr>
        <w:t xml:space="preserve"> </w:t>
      </w:r>
      <w:r w:rsidR="00A55A05" w:rsidRPr="001D4679">
        <w:rPr>
          <w:b w:val="0"/>
          <w:bCs/>
        </w:rPr>
        <w:t>(</w:t>
      </w:r>
      <w:r w:rsidRPr="001D4679">
        <w:rPr>
          <w:rFonts w:hint="eastAsia"/>
          <w:b w:val="0"/>
          <w:bCs/>
        </w:rPr>
        <w:t>a</w:t>
      </w:r>
      <w:r w:rsidR="00A55A05" w:rsidRPr="001D4679">
        <w:rPr>
          <w:b w:val="0"/>
          <w:bCs/>
        </w:rPr>
        <w:t>)</w:t>
      </w:r>
      <w:r w:rsidRPr="001D4679">
        <w:rPr>
          <w:rFonts w:hint="eastAsia"/>
          <w:b w:val="0"/>
          <w:bCs/>
        </w:rPr>
        <w:t xml:space="preserve"> The analysis workflow of the collected patients</w:t>
      </w:r>
      <w:r w:rsidRPr="001D4679">
        <w:rPr>
          <w:b w:val="0"/>
          <w:bCs/>
        </w:rPr>
        <w:t xml:space="preserve">; </w:t>
      </w:r>
      <w:r w:rsidR="00A55A05" w:rsidRPr="001D4679">
        <w:rPr>
          <w:b w:val="0"/>
          <w:bCs/>
        </w:rPr>
        <w:t>(</w:t>
      </w:r>
      <w:r w:rsidRPr="001D4679">
        <w:rPr>
          <w:rFonts w:hint="eastAsia"/>
          <w:b w:val="0"/>
          <w:bCs/>
        </w:rPr>
        <w:t>b</w:t>
      </w:r>
      <w:r w:rsidR="00A55A05" w:rsidRPr="001D4679">
        <w:rPr>
          <w:b w:val="0"/>
          <w:bCs/>
        </w:rPr>
        <w:t>)</w:t>
      </w:r>
      <w:r w:rsidRPr="001D4679">
        <w:rPr>
          <w:rFonts w:hint="eastAsia"/>
          <w:b w:val="0"/>
          <w:bCs/>
        </w:rPr>
        <w:t xml:space="preserve"> Compare pathological TNM stage with </w:t>
      </w:r>
      <w:r w:rsidRPr="001D4679">
        <w:rPr>
          <w:rFonts w:hint="eastAsia"/>
          <w:b w:val="0"/>
          <w:bCs/>
          <w:vertAlign w:val="superscript"/>
        </w:rPr>
        <w:t>18</w:t>
      </w:r>
      <w:r w:rsidRPr="001D4679">
        <w:rPr>
          <w:rFonts w:hint="eastAsia"/>
          <w:b w:val="0"/>
          <w:bCs/>
        </w:rPr>
        <w:t>F-PSMA-PET/CT results</w:t>
      </w:r>
      <w:r w:rsidRPr="001D4679">
        <w:rPr>
          <w:b w:val="0"/>
          <w:bCs/>
        </w:rPr>
        <w:t xml:space="preserve">. </w:t>
      </w:r>
      <w:r w:rsidRPr="001D4679">
        <w:rPr>
          <w:rFonts w:eastAsia="宋体" w:hint="eastAsia"/>
          <w:b w:val="0"/>
          <w:bCs/>
        </w:rPr>
        <w:t>PCa</w:t>
      </w:r>
      <w:r w:rsidRPr="001D4679">
        <w:rPr>
          <w:rFonts w:eastAsia="宋体"/>
          <w:b w:val="0"/>
          <w:bCs/>
        </w:rPr>
        <w:t xml:space="preserve">: </w:t>
      </w:r>
      <w:r w:rsidRPr="001D4679">
        <w:rPr>
          <w:rFonts w:eastAsia="宋体" w:hint="eastAsia"/>
          <w:b w:val="0"/>
          <w:bCs/>
        </w:rPr>
        <w:t>Prostate cancer</w:t>
      </w:r>
      <w:r w:rsidRPr="001D4679">
        <w:rPr>
          <w:rFonts w:eastAsia="宋体"/>
          <w:b w:val="0"/>
          <w:bCs/>
        </w:rPr>
        <w:t xml:space="preserve">; </w:t>
      </w:r>
      <w:r w:rsidRPr="001D4679">
        <w:rPr>
          <w:rFonts w:eastAsia="宋体" w:hint="eastAsia"/>
          <w:b w:val="0"/>
          <w:bCs/>
        </w:rPr>
        <w:t>PSA</w:t>
      </w:r>
      <w:r w:rsidRPr="001D4679">
        <w:rPr>
          <w:rFonts w:eastAsia="宋体"/>
          <w:b w:val="0"/>
          <w:bCs/>
        </w:rPr>
        <w:t xml:space="preserve">: </w:t>
      </w:r>
      <w:r w:rsidRPr="001D4679">
        <w:rPr>
          <w:rFonts w:eastAsia="宋体" w:hint="eastAsia"/>
          <w:b w:val="0"/>
          <w:bCs/>
        </w:rPr>
        <w:t>prostate-specific antigen</w:t>
      </w:r>
      <w:r w:rsidRPr="001D4679">
        <w:rPr>
          <w:rFonts w:eastAsia="宋体"/>
          <w:b w:val="0"/>
          <w:bCs/>
        </w:rPr>
        <w:t xml:space="preserve">; </w:t>
      </w:r>
      <w:r w:rsidRPr="001D4679">
        <w:rPr>
          <w:rFonts w:eastAsia="宋体" w:hint="eastAsia"/>
          <w:b w:val="0"/>
          <w:bCs/>
        </w:rPr>
        <w:t>PSMA</w:t>
      </w:r>
      <w:r w:rsidRPr="001D4679">
        <w:rPr>
          <w:rFonts w:eastAsia="宋体"/>
          <w:b w:val="0"/>
          <w:bCs/>
        </w:rPr>
        <w:t xml:space="preserve">: </w:t>
      </w:r>
      <w:r w:rsidRPr="001D4679">
        <w:rPr>
          <w:rFonts w:eastAsia="宋体" w:hint="eastAsia"/>
          <w:b w:val="0"/>
          <w:bCs/>
        </w:rPr>
        <w:t>prostate-specific membrane antigen</w:t>
      </w:r>
      <w:r w:rsidRPr="001D4679">
        <w:rPr>
          <w:rFonts w:eastAsia="宋体"/>
          <w:b w:val="0"/>
          <w:bCs/>
        </w:rPr>
        <w:t xml:space="preserve">; </w:t>
      </w:r>
      <w:r w:rsidRPr="001D4679">
        <w:rPr>
          <w:rFonts w:eastAsia="宋体" w:hint="eastAsia"/>
          <w:b w:val="0"/>
          <w:bCs/>
        </w:rPr>
        <w:t>CT</w:t>
      </w:r>
      <w:r w:rsidRPr="001D4679">
        <w:rPr>
          <w:rFonts w:eastAsia="宋体"/>
          <w:b w:val="0"/>
          <w:bCs/>
        </w:rPr>
        <w:t xml:space="preserve">: </w:t>
      </w:r>
      <w:r w:rsidRPr="001D4679">
        <w:rPr>
          <w:rFonts w:eastAsia="宋体" w:hint="eastAsia"/>
          <w:b w:val="0"/>
          <w:bCs/>
        </w:rPr>
        <w:t>computed tomography</w:t>
      </w:r>
      <w:r w:rsidRPr="001D4679">
        <w:rPr>
          <w:rFonts w:eastAsia="宋体"/>
          <w:b w:val="0"/>
          <w:bCs/>
        </w:rPr>
        <w:t xml:space="preserve">; </w:t>
      </w:r>
      <w:bookmarkStart w:id="0" w:name="_Hlk159156372"/>
      <w:r w:rsidRPr="001D4679">
        <w:rPr>
          <w:rFonts w:eastAsia="宋体"/>
          <w:b w:val="0"/>
          <w:bCs/>
        </w:rPr>
        <w:t>EPE: extraprostatic extension; PET</w:t>
      </w:r>
      <w:bookmarkEnd w:id="0"/>
      <w:r w:rsidRPr="001D4679">
        <w:rPr>
          <w:rFonts w:eastAsia="宋体"/>
          <w:b w:val="0"/>
          <w:bCs/>
        </w:rPr>
        <w:t>:</w:t>
      </w:r>
      <w:r w:rsidR="007F6FE9" w:rsidRPr="001D4679">
        <w:rPr>
          <w:rFonts w:eastAsia="宋体" w:hint="eastAsia"/>
          <w:b w:val="0"/>
          <w:bCs/>
        </w:rPr>
        <w:t xml:space="preserve"> </w:t>
      </w:r>
      <w:r w:rsidR="007F6FE9" w:rsidRPr="001D4679">
        <w:rPr>
          <w:rFonts w:hint="eastAsia"/>
          <w:b w:val="0"/>
          <w:bCs/>
        </w:rPr>
        <w:t>p</w:t>
      </w:r>
      <w:r w:rsidR="007F6FE9" w:rsidRPr="001D4679">
        <w:rPr>
          <w:b w:val="0"/>
          <w:bCs/>
        </w:rPr>
        <w:t>ositron emission tomography</w:t>
      </w:r>
      <w:r w:rsidR="001D4679" w:rsidRPr="001D4679">
        <w:rPr>
          <w:b w:val="0"/>
          <w:bCs/>
        </w:rPr>
        <w:t>.</w:t>
      </w:r>
    </w:p>
    <w:p w14:paraId="394DEABD" w14:textId="77777777" w:rsidR="0051252E" w:rsidRPr="001D4679" w:rsidRDefault="0051252E" w:rsidP="00B71D30">
      <w:pPr>
        <w:pStyle w:val="af2"/>
        <w:rPr>
          <w:rFonts w:eastAsiaTheme="minorEastAsia"/>
          <w:b w:val="0"/>
          <w:bCs/>
        </w:rPr>
      </w:pPr>
    </w:p>
    <w:p w14:paraId="47C3ED15" w14:textId="1BD28443" w:rsidR="00B955B5" w:rsidRPr="001D4679" w:rsidRDefault="009A1BCF" w:rsidP="004F1D01">
      <w:pPr>
        <w:pStyle w:val="a8"/>
        <w:rPr>
          <w:rFonts w:eastAsiaTheme="minorEastAsia"/>
        </w:rPr>
      </w:pPr>
      <w:bookmarkStart w:id="1" w:name="_Hlk159160705"/>
      <w:r w:rsidRPr="001D4679">
        <w:rPr>
          <w:rFonts w:eastAsia="MingLiU_HKSCS-ExtB"/>
        </w:rPr>
        <w:t>Supplementary Table 1</w:t>
      </w:r>
      <w:bookmarkEnd w:id="1"/>
      <w:r w:rsidRPr="001D4679">
        <w:rPr>
          <w:rFonts w:eastAsia="MingLiU_HKSCS-ExtB"/>
        </w:rPr>
        <w:t>. Characteristics of the patients with lymph node metastasis (LNMs) on PET/CT.</w:t>
      </w:r>
    </w:p>
    <w:tbl>
      <w:tblPr>
        <w:tblStyle w:val="a7"/>
        <w:tblW w:w="10742" w:type="dxa"/>
        <w:jc w:val="center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850"/>
        <w:gridCol w:w="999"/>
        <w:gridCol w:w="685"/>
        <w:gridCol w:w="703"/>
        <w:gridCol w:w="1577"/>
        <w:gridCol w:w="1065"/>
        <w:gridCol w:w="1254"/>
        <w:gridCol w:w="1359"/>
        <w:gridCol w:w="1257"/>
      </w:tblGrid>
      <w:tr w:rsidR="008D7DC1" w:rsidRPr="001D4679" w14:paraId="42484CDB" w14:textId="77777777" w:rsidTr="00A55A05">
        <w:trPr>
          <w:trHeight w:val="2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3529E" w14:textId="77777777" w:rsidR="008D7DC1" w:rsidRPr="001D4679" w:rsidRDefault="00D26269" w:rsidP="004D0B9B">
            <w:pPr>
              <w:ind w:firstLineChars="0" w:firstLine="0"/>
              <w:jc w:val="left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Patients No.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53104" w14:textId="77777777" w:rsidR="008D7DC1" w:rsidRPr="001D4679" w:rsidRDefault="00D26269" w:rsidP="00DA230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Age</w:t>
            </w:r>
          </w:p>
          <w:p w14:paraId="28465A72" w14:textId="77777777" w:rsidR="008D7DC1" w:rsidRPr="001D4679" w:rsidRDefault="00D26269" w:rsidP="00DA230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(yr)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88D40" w14:textId="77777777" w:rsidR="008D7DC1" w:rsidRPr="001D4679" w:rsidRDefault="00D26269" w:rsidP="00DA230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tPSA</w:t>
            </w:r>
          </w:p>
          <w:p w14:paraId="191F8ED1" w14:textId="7A9B2E6F" w:rsidR="008D7DC1" w:rsidRPr="001D4679" w:rsidRDefault="00D26269" w:rsidP="00DA230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(ng/m</w:t>
            </w:r>
            <w:r w:rsidR="00973AD5" w:rsidRPr="001D4679">
              <w:rPr>
                <w:rFonts w:ascii="Times New Roman" w:hAnsi="Times New Roman"/>
                <w:kern w:val="0"/>
              </w:rPr>
              <w:t>L</w:t>
            </w:r>
            <w:r w:rsidRPr="001D4679">
              <w:rPr>
                <w:rFonts w:ascii="Times New Roman" w:hAnsi="Times New Roman"/>
                <w:kern w:val="0"/>
              </w:rPr>
              <w:t>)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6B51A" w14:textId="77777777" w:rsidR="008D7DC1" w:rsidRPr="001D4679" w:rsidRDefault="00D26269" w:rsidP="00DA230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pT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E83BA" w14:textId="77777777" w:rsidR="008D7DC1" w:rsidRPr="001D4679" w:rsidRDefault="00D26269" w:rsidP="00DA230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pGS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07C3F" w14:textId="77777777" w:rsidR="008D7DC1" w:rsidRPr="001D4679" w:rsidRDefault="00D26269" w:rsidP="009E357A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LN site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B3229" w14:textId="77777777" w:rsidR="008D7DC1" w:rsidRPr="001D4679" w:rsidRDefault="00D26269" w:rsidP="00DA230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SUVmax on PET/CT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F1C46" w14:textId="3925AB06" w:rsidR="008D7DC1" w:rsidRPr="001D4679" w:rsidRDefault="00D26269" w:rsidP="00973AD5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Diameter</w:t>
            </w:r>
            <w:r w:rsidR="00973AD5" w:rsidRPr="001D4679">
              <w:rPr>
                <w:rFonts w:ascii="Times New Roman" w:eastAsiaTheme="minorEastAsia" w:hAnsi="Times New Roman"/>
                <w:kern w:val="0"/>
              </w:rPr>
              <w:t xml:space="preserve"> </w:t>
            </w:r>
            <w:r w:rsidRPr="001D4679">
              <w:rPr>
                <w:rFonts w:ascii="Times New Roman" w:hAnsi="Times New Roman"/>
                <w:kern w:val="0"/>
              </w:rPr>
              <w:t>on PET/CT (cm)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C5A49" w14:textId="77777777" w:rsidR="008D7DC1" w:rsidRPr="001D4679" w:rsidRDefault="00D26269" w:rsidP="00DA230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No. of positive LNM on PET/CT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0667B" w14:textId="77777777" w:rsidR="008D7DC1" w:rsidRPr="001D4679" w:rsidRDefault="00D26269" w:rsidP="00DA230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No. Of pathological positive LNM</w:t>
            </w:r>
          </w:p>
        </w:tc>
      </w:tr>
      <w:tr w:rsidR="008D7DC1" w:rsidRPr="001D4679" w14:paraId="31EB2517" w14:textId="77777777" w:rsidTr="00A55A05">
        <w:trPr>
          <w:trHeight w:val="2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95508" w14:textId="77777777" w:rsidR="008D7DC1" w:rsidRPr="001D4679" w:rsidRDefault="00D26269" w:rsidP="004D0B9B">
            <w:pPr>
              <w:ind w:firstLineChars="0" w:firstLine="0"/>
              <w:jc w:val="left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00E30" w14:textId="77777777" w:rsidR="008D7DC1" w:rsidRPr="001D4679" w:rsidRDefault="00D26269" w:rsidP="00DA230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75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D3210" w14:textId="77777777" w:rsidR="008D7DC1" w:rsidRPr="001D4679" w:rsidRDefault="00D26269" w:rsidP="00DA230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8.52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6557F" w14:textId="77777777" w:rsidR="008D7DC1" w:rsidRPr="001D4679" w:rsidRDefault="00D26269" w:rsidP="00DA230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T3a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AC021" w14:textId="0B484359" w:rsidR="008D7DC1" w:rsidRPr="001D4679" w:rsidRDefault="00D26269" w:rsidP="00DA230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4</w:t>
            </w:r>
            <w:r w:rsidR="009E357A" w:rsidRPr="001D4679">
              <w:rPr>
                <w:rFonts w:ascii="Times New Roman" w:hAnsi="Times New Roman"/>
                <w:kern w:val="0"/>
              </w:rPr>
              <w:t xml:space="preserve"> </w:t>
            </w:r>
            <w:r w:rsidRPr="001D4679">
              <w:rPr>
                <w:rFonts w:ascii="Times New Roman" w:hAnsi="Times New Roman"/>
                <w:kern w:val="0"/>
              </w:rPr>
              <w:t>+</w:t>
            </w:r>
            <w:r w:rsidR="009E357A" w:rsidRPr="001D4679">
              <w:rPr>
                <w:rFonts w:ascii="Times New Roman" w:hAnsi="Times New Roman"/>
                <w:kern w:val="0"/>
              </w:rPr>
              <w:t xml:space="preserve"> </w:t>
            </w:r>
            <w:r w:rsidRPr="001D4679">
              <w:rPr>
                <w:rFonts w:ascii="Times New Roman" w:hAnsi="Times New Roman"/>
                <w:kern w:val="0"/>
              </w:rPr>
              <w:t>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98769" w14:textId="77777777" w:rsidR="008D7DC1" w:rsidRPr="001D4679" w:rsidRDefault="00D26269" w:rsidP="00DA230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L int iliac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C7D52" w14:textId="77777777" w:rsidR="008D7DC1" w:rsidRPr="001D4679" w:rsidRDefault="00D26269" w:rsidP="00DA230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5.50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072C7" w14:textId="77777777" w:rsidR="008D7DC1" w:rsidRPr="001D4679" w:rsidRDefault="00D26269" w:rsidP="00DA230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0.60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01AC7" w14:textId="77777777" w:rsidR="008D7DC1" w:rsidRPr="001D4679" w:rsidRDefault="00D26269" w:rsidP="00DA230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1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03703" w14:textId="77777777" w:rsidR="008D7DC1" w:rsidRPr="001D4679" w:rsidRDefault="00D26269" w:rsidP="00DA230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0</w:t>
            </w:r>
          </w:p>
        </w:tc>
      </w:tr>
      <w:tr w:rsidR="008D7DC1" w:rsidRPr="001D4679" w14:paraId="215B0E39" w14:textId="77777777" w:rsidTr="00A55A05">
        <w:trPr>
          <w:trHeight w:val="2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AA345" w14:textId="77777777" w:rsidR="008D7DC1" w:rsidRPr="001D4679" w:rsidRDefault="00D26269" w:rsidP="004D0B9B">
            <w:pPr>
              <w:ind w:firstLineChars="0" w:firstLine="0"/>
              <w:jc w:val="left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66595" w14:textId="77777777" w:rsidR="008D7DC1" w:rsidRPr="001D4679" w:rsidRDefault="00D26269" w:rsidP="00DA230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64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3E4F7" w14:textId="77777777" w:rsidR="008D7DC1" w:rsidRPr="001D4679" w:rsidRDefault="00D26269" w:rsidP="00DA230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4.91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3976B" w14:textId="77777777" w:rsidR="008D7DC1" w:rsidRPr="001D4679" w:rsidRDefault="00D26269" w:rsidP="00DA230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T3a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4CCD9" w14:textId="03A9312F" w:rsidR="008D7DC1" w:rsidRPr="001D4679" w:rsidRDefault="00D26269" w:rsidP="00DA230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3</w:t>
            </w:r>
            <w:r w:rsidR="009E357A" w:rsidRPr="001D4679">
              <w:rPr>
                <w:rFonts w:ascii="Times New Roman" w:hAnsi="Times New Roman"/>
                <w:kern w:val="0"/>
              </w:rPr>
              <w:t xml:space="preserve"> </w:t>
            </w:r>
            <w:r w:rsidRPr="001D4679">
              <w:rPr>
                <w:rFonts w:ascii="Times New Roman" w:hAnsi="Times New Roman"/>
                <w:kern w:val="0"/>
              </w:rPr>
              <w:t>+</w:t>
            </w:r>
            <w:r w:rsidR="009E357A" w:rsidRPr="001D4679">
              <w:rPr>
                <w:rFonts w:ascii="Times New Roman" w:hAnsi="Times New Roman"/>
                <w:kern w:val="0"/>
              </w:rPr>
              <w:t xml:space="preserve"> </w:t>
            </w:r>
            <w:r w:rsidRPr="001D4679">
              <w:rPr>
                <w:rFonts w:ascii="Times New Roman" w:hAnsi="Times New Roman"/>
                <w:kern w:val="0"/>
              </w:rPr>
              <w:t>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366AB" w14:textId="77777777" w:rsidR="008D7DC1" w:rsidRPr="001D4679" w:rsidRDefault="00D26269" w:rsidP="00DA230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L int iliac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66CB0" w14:textId="77777777" w:rsidR="008D7DC1" w:rsidRPr="001D4679" w:rsidRDefault="00D26269" w:rsidP="00DA230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6.20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4691D" w14:textId="77777777" w:rsidR="008D7DC1" w:rsidRPr="001D4679" w:rsidRDefault="00D26269" w:rsidP="00DA230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0.30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15AD3" w14:textId="77777777" w:rsidR="008D7DC1" w:rsidRPr="001D4679" w:rsidRDefault="00D26269" w:rsidP="00DA230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1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60999" w14:textId="77777777" w:rsidR="008D7DC1" w:rsidRPr="001D4679" w:rsidRDefault="00D26269" w:rsidP="00DA230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0</w:t>
            </w:r>
          </w:p>
        </w:tc>
      </w:tr>
      <w:tr w:rsidR="008D7DC1" w:rsidRPr="001D4679" w14:paraId="3B4DC93D" w14:textId="77777777" w:rsidTr="00A55A05">
        <w:trPr>
          <w:trHeight w:val="2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D59CE" w14:textId="77777777" w:rsidR="008D7DC1" w:rsidRPr="001D4679" w:rsidRDefault="00D26269" w:rsidP="004D0B9B">
            <w:pPr>
              <w:ind w:firstLineChars="0" w:firstLine="0"/>
              <w:jc w:val="left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AF70B" w14:textId="77777777" w:rsidR="008D7DC1" w:rsidRPr="001D4679" w:rsidRDefault="00D26269" w:rsidP="00DA230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73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45E94" w14:textId="77777777" w:rsidR="008D7DC1" w:rsidRPr="001D4679" w:rsidRDefault="00D26269" w:rsidP="00DA230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7.17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D17BB" w14:textId="77777777" w:rsidR="008D7DC1" w:rsidRPr="001D4679" w:rsidRDefault="00D26269" w:rsidP="00DA230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T3a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40ABE" w14:textId="390D604F" w:rsidR="008D7DC1" w:rsidRPr="001D4679" w:rsidRDefault="00D26269" w:rsidP="00DA230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3</w:t>
            </w:r>
            <w:r w:rsidR="009E357A" w:rsidRPr="001D4679">
              <w:rPr>
                <w:rFonts w:ascii="Times New Roman" w:hAnsi="Times New Roman"/>
                <w:kern w:val="0"/>
              </w:rPr>
              <w:t xml:space="preserve"> </w:t>
            </w:r>
            <w:r w:rsidRPr="001D4679">
              <w:rPr>
                <w:rFonts w:ascii="Times New Roman" w:hAnsi="Times New Roman"/>
                <w:kern w:val="0"/>
              </w:rPr>
              <w:t>+</w:t>
            </w:r>
            <w:r w:rsidR="009E357A" w:rsidRPr="001D4679">
              <w:rPr>
                <w:rFonts w:ascii="Times New Roman" w:hAnsi="Times New Roman"/>
                <w:kern w:val="0"/>
              </w:rPr>
              <w:t xml:space="preserve"> </w:t>
            </w:r>
            <w:r w:rsidRPr="001D4679">
              <w:rPr>
                <w:rFonts w:ascii="Times New Roman" w:hAnsi="Times New Roman"/>
                <w:kern w:val="0"/>
              </w:rPr>
              <w:t>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D027F" w14:textId="77777777" w:rsidR="008D7DC1" w:rsidRPr="001D4679" w:rsidRDefault="00D26269" w:rsidP="00DA230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L ext iliac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5CACE" w14:textId="77777777" w:rsidR="008D7DC1" w:rsidRPr="001D4679" w:rsidRDefault="00D26269" w:rsidP="00DA230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3.90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226A9" w14:textId="77777777" w:rsidR="008D7DC1" w:rsidRPr="001D4679" w:rsidRDefault="00D26269" w:rsidP="00DA230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0.70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21BD3" w14:textId="77777777" w:rsidR="008D7DC1" w:rsidRPr="001D4679" w:rsidRDefault="00D26269" w:rsidP="00DA230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1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2665D" w14:textId="77777777" w:rsidR="008D7DC1" w:rsidRPr="001D4679" w:rsidRDefault="00D26269" w:rsidP="00DA230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0</w:t>
            </w:r>
          </w:p>
        </w:tc>
      </w:tr>
      <w:tr w:rsidR="008D7DC1" w:rsidRPr="001D4679" w14:paraId="025AA04E" w14:textId="77777777" w:rsidTr="00A55A05">
        <w:trPr>
          <w:trHeight w:val="2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DFFA1" w14:textId="77777777" w:rsidR="008D7DC1" w:rsidRPr="001D4679" w:rsidRDefault="00D26269" w:rsidP="004D0B9B">
            <w:pPr>
              <w:ind w:firstLineChars="0" w:firstLine="0"/>
              <w:jc w:val="left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48E7E" w14:textId="77777777" w:rsidR="008D7DC1" w:rsidRPr="001D4679" w:rsidRDefault="00D26269" w:rsidP="00DA230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69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B4ACC" w14:textId="77777777" w:rsidR="008D7DC1" w:rsidRPr="001D4679" w:rsidRDefault="00D26269" w:rsidP="00DA230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6.31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1317A" w14:textId="77777777" w:rsidR="008D7DC1" w:rsidRPr="001D4679" w:rsidRDefault="00D26269" w:rsidP="00DA230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T3b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3E618" w14:textId="6507B8EE" w:rsidR="008D7DC1" w:rsidRPr="001D4679" w:rsidRDefault="00D26269" w:rsidP="00DA230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4</w:t>
            </w:r>
            <w:r w:rsidR="009E357A" w:rsidRPr="001D4679">
              <w:rPr>
                <w:rFonts w:ascii="Times New Roman" w:hAnsi="Times New Roman"/>
                <w:kern w:val="0"/>
              </w:rPr>
              <w:t xml:space="preserve"> </w:t>
            </w:r>
            <w:r w:rsidRPr="001D4679">
              <w:rPr>
                <w:rFonts w:ascii="Times New Roman" w:hAnsi="Times New Roman"/>
                <w:kern w:val="0"/>
              </w:rPr>
              <w:t>+</w:t>
            </w:r>
            <w:r w:rsidR="009E357A" w:rsidRPr="001D4679">
              <w:rPr>
                <w:rFonts w:ascii="Times New Roman" w:hAnsi="Times New Roman"/>
                <w:kern w:val="0"/>
              </w:rPr>
              <w:t xml:space="preserve"> </w:t>
            </w:r>
            <w:r w:rsidRPr="001D4679">
              <w:rPr>
                <w:rFonts w:ascii="Times New Roman" w:hAnsi="Times New Roman"/>
                <w:kern w:val="0"/>
              </w:rPr>
              <w:t>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EF936" w14:textId="77777777" w:rsidR="008D7DC1" w:rsidRPr="001D4679" w:rsidRDefault="00D26269" w:rsidP="00DA230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L obt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B8C4B" w14:textId="77777777" w:rsidR="008D7DC1" w:rsidRPr="001D4679" w:rsidRDefault="00D26269" w:rsidP="00DA230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4.00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206DD" w14:textId="77777777" w:rsidR="008D7DC1" w:rsidRPr="001D4679" w:rsidRDefault="00D26269" w:rsidP="00DA230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0.20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E4286" w14:textId="77777777" w:rsidR="008D7DC1" w:rsidRPr="001D4679" w:rsidRDefault="00D26269" w:rsidP="00DA230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1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ADA6F" w14:textId="77777777" w:rsidR="008D7DC1" w:rsidRPr="001D4679" w:rsidRDefault="00D26269" w:rsidP="00DA230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2</w:t>
            </w:r>
          </w:p>
        </w:tc>
      </w:tr>
      <w:tr w:rsidR="008D7DC1" w:rsidRPr="001D4679" w14:paraId="34A5DBA1" w14:textId="77777777" w:rsidTr="00A55A05">
        <w:trPr>
          <w:trHeight w:val="2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48ADA" w14:textId="77777777" w:rsidR="008D7DC1" w:rsidRPr="001D4679" w:rsidRDefault="00D26269" w:rsidP="004D0B9B">
            <w:pPr>
              <w:ind w:firstLineChars="0" w:firstLine="0"/>
              <w:jc w:val="left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FC815" w14:textId="77777777" w:rsidR="008D7DC1" w:rsidRPr="001D4679" w:rsidRDefault="00D26269" w:rsidP="00DA230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66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B93E9" w14:textId="77777777" w:rsidR="008D7DC1" w:rsidRPr="001D4679" w:rsidRDefault="00D26269" w:rsidP="00DA230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7.89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63A06" w14:textId="77777777" w:rsidR="008D7DC1" w:rsidRPr="001D4679" w:rsidRDefault="00D26269" w:rsidP="00DA230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T3b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CACA2" w14:textId="77777777" w:rsidR="008D7DC1" w:rsidRPr="001D4679" w:rsidRDefault="00D26269" w:rsidP="00DA230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10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77C07" w14:textId="77777777" w:rsidR="008D7DC1" w:rsidRPr="001D4679" w:rsidRDefault="00D26269" w:rsidP="00DA230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L obt</w:t>
            </w:r>
          </w:p>
          <w:p w14:paraId="0AADBC5D" w14:textId="77777777" w:rsidR="008D7DC1" w:rsidRPr="001D4679" w:rsidRDefault="00D26269" w:rsidP="00DA230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R obt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FE884" w14:textId="77777777" w:rsidR="008D7DC1" w:rsidRPr="001D4679" w:rsidRDefault="00D26269" w:rsidP="00DA230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5.70</w:t>
            </w:r>
          </w:p>
          <w:p w14:paraId="5127FAA6" w14:textId="77777777" w:rsidR="008D7DC1" w:rsidRPr="001D4679" w:rsidRDefault="00D26269" w:rsidP="00DA230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11.60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7A553" w14:textId="77777777" w:rsidR="008D7DC1" w:rsidRPr="001D4679" w:rsidRDefault="00D26269" w:rsidP="00DA230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0.80</w:t>
            </w:r>
          </w:p>
          <w:p w14:paraId="571E0DA9" w14:textId="77777777" w:rsidR="008D7DC1" w:rsidRPr="001D4679" w:rsidRDefault="00D26269" w:rsidP="00DA230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0.60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EE230" w14:textId="77777777" w:rsidR="008D7DC1" w:rsidRPr="001D4679" w:rsidRDefault="00D26269" w:rsidP="00DA230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1</w:t>
            </w:r>
          </w:p>
          <w:p w14:paraId="6B382473" w14:textId="77777777" w:rsidR="008D7DC1" w:rsidRPr="001D4679" w:rsidRDefault="00D26269" w:rsidP="00DA230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1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B47E3" w14:textId="77777777" w:rsidR="008D7DC1" w:rsidRPr="001D4679" w:rsidRDefault="00D26269" w:rsidP="00DA230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1</w:t>
            </w:r>
          </w:p>
          <w:p w14:paraId="6E61AFE5" w14:textId="77777777" w:rsidR="008D7DC1" w:rsidRPr="001D4679" w:rsidRDefault="00D26269" w:rsidP="00DA230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1</w:t>
            </w:r>
          </w:p>
        </w:tc>
      </w:tr>
      <w:tr w:rsidR="008D7DC1" w:rsidRPr="001D4679" w14:paraId="760AE859" w14:textId="77777777" w:rsidTr="00A55A05">
        <w:trPr>
          <w:trHeight w:val="2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777A5" w14:textId="77777777" w:rsidR="008D7DC1" w:rsidRPr="001D4679" w:rsidRDefault="00D26269" w:rsidP="004D0B9B">
            <w:pPr>
              <w:ind w:firstLineChars="0" w:firstLine="0"/>
              <w:jc w:val="left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5CBB6" w14:textId="77777777" w:rsidR="008D7DC1" w:rsidRPr="001D4679" w:rsidRDefault="00D26269" w:rsidP="00DA230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61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4C5A1" w14:textId="77777777" w:rsidR="008D7DC1" w:rsidRPr="001D4679" w:rsidRDefault="00D26269" w:rsidP="00DA230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7.12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E9A64" w14:textId="77777777" w:rsidR="008D7DC1" w:rsidRPr="001D4679" w:rsidRDefault="00D26269" w:rsidP="00DA230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T3b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5AD31" w14:textId="7E123DD0" w:rsidR="008D7DC1" w:rsidRPr="001D4679" w:rsidRDefault="00D26269" w:rsidP="00DA230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4</w:t>
            </w:r>
            <w:r w:rsidR="009E357A" w:rsidRPr="001D4679">
              <w:rPr>
                <w:rFonts w:ascii="Times New Roman" w:hAnsi="Times New Roman"/>
                <w:kern w:val="0"/>
              </w:rPr>
              <w:t xml:space="preserve"> </w:t>
            </w:r>
            <w:r w:rsidRPr="001D4679">
              <w:rPr>
                <w:rFonts w:ascii="Times New Roman" w:hAnsi="Times New Roman"/>
                <w:kern w:val="0"/>
              </w:rPr>
              <w:t>+</w:t>
            </w:r>
            <w:r w:rsidR="009E357A" w:rsidRPr="001D4679">
              <w:rPr>
                <w:rFonts w:ascii="Times New Roman" w:hAnsi="Times New Roman"/>
                <w:kern w:val="0"/>
              </w:rPr>
              <w:t xml:space="preserve"> </w:t>
            </w:r>
            <w:r w:rsidRPr="001D4679">
              <w:rPr>
                <w:rFonts w:ascii="Times New Roman" w:hAnsi="Times New Roman"/>
                <w:kern w:val="0"/>
              </w:rPr>
              <w:t>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219DB" w14:textId="77777777" w:rsidR="008D7DC1" w:rsidRPr="001D4679" w:rsidRDefault="00D26269" w:rsidP="00DA230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L ext iliac</w:t>
            </w:r>
          </w:p>
          <w:p w14:paraId="64868CFF" w14:textId="77777777" w:rsidR="008D7DC1" w:rsidRPr="001D4679" w:rsidRDefault="00D26269" w:rsidP="00DA230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L obt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BF372" w14:textId="77777777" w:rsidR="008D7DC1" w:rsidRPr="001D4679" w:rsidRDefault="00D26269" w:rsidP="00DA230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5.90</w:t>
            </w:r>
          </w:p>
          <w:p w14:paraId="491729F7" w14:textId="77777777" w:rsidR="008D7DC1" w:rsidRPr="001D4679" w:rsidRDefault="00D26269" w:rsidP="00DA230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5.20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1C27F" w14:textId="77777777" w:rsidR="008D7DC1" w:rsidRPr="001D4679" w:rsidRDefault="00D26269" w:rsidP="00DA230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0.80</w:t>
            </w:r>
          </w:p>
          <w:p w14:paraId="767F4CD6" w14:textId="77777777" w:rsidR="008D7DC1" w:rsidRPr="001D4679" w:rsidRDefault="00D26269" w:rsidP="00DA230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1.80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3B19F" w14:textId="77777777" w:rsidR="008D7DC1" w:rsidRPr="001D4679" w:rsidRDefault="00D26269" w:rsidP="00DA230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1</w:t>
            </w:r>
          </w:p>
          <w:p w14:paraId="64B1C83F" w14:textId="77777777" w:rsidR="008D7DC1" w:rsidRPr="001D4679" w:rsidRDefault="00D26269" w:rsidP="00DA230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1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C0E87" w14:textId="77777777" w:rsidR="008D7DC1" w:rsidRPr="001D4679" w:rsidRDefault="00D26269" w:rsidP="00DA230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1</w:t>
            </w:r>
          </w:p>
          <w:p w14:paraId="4DA60B43" w14:textId="77777777" w:rsidR="008D7DC1" w:rsidRPr="001D4679" w:rsidRDefault="00D26269" w:rsidP="00DA230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1</w:t>
            </w:r>
          </w:p>
        </w:tc>
      </w:tr>
      <w:tr w:rsidR="008D7DC1" w:rsidRPr="001D4679" w14:paraId="3AE9A041" w14:textId="77777777" w:rsidTr="00A55A05">
        <w:trPr>
          <w:trHeight w:val="2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08476" w14:textId="77777777" w:rsidR="008D7DC1" w:rsidRPr="001D4679" w:rsidRDefault="00D26269" w:rsidP="004D0B9B">
            <w:pPr>
              <w:ind w:firstLineChars="0" w:firstLine="0"/>
              <w:jc w:val="left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66C86" w14:textId="77777777" w:rsidR="008D7DC1" w:rsidRPr="001D4679" w:rsidRDefault="00D26269" w:rsidP="00DA230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66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E195C" w14:textId="77777777" w:rsidR="008D7DC1" w:rsidRPr="001D4679" w:rsidRDefault="00D26269" w:rsidP="00DA230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7.72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FBF9A" w14:textId="77777777" w:rsidR="008D7DC1" w:rsidRPr="001D4679" w:rsidRDefault="00D26269" w:rsidP="00DA230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T4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6676A" w14:textId="77777777" w:rsidR="008D7DC1" w:rsidRPr="001D4679" w:rsidRDefault="00D26269" w:rsidP="00DA230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10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A19A2" w14:textId="77777777" w:rsidR="008D7DC1" w:rsidRPr="001D4679" w:rsidRDefault="00D26269" w:rsidP="00DA230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R obt</w:t>
            </w:r>
          </w:p>
          <w:p w14:paraId="4BD64AAC" w14:textId="77777777" w:rsidR="008D7DC1" w:rsidRPr="001D4679" w:rsidRDefault="00D26269" w:rsidP="00DA230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L common iliac</w:t>
            </w:r>
          </w:p>
          <w:p w14:paraId="76FB74D5" w14:textId="77777777" w:rsidR="008D7DC1" w:rsidRPr="001D4679" w:rsidRDefault="00D26269" w:rsidP="00DA230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L int iliac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E131B" w14:textId="77777777" w:rsidR="008D7DC1" w:rsidRPr="001D4679" w:rsidRDefault="00D26269" w:rsidP="00DA230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22.85</w:t>
            </w:r>
          </w:p>
          <w:p w14:paraId="41EFB2DF" w14:textId="77777777" w:rsidR="008D7DC1" w:rsidRPr="001D4679" w:rsidRDefault="00D26269" w:rsidP="00DA230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10.39</w:t>
            </w:r>
          </w:p>
          <w:p w14:paraId="23ADFA77" w14:textId="6297A223" w:rsidR="008D7DC1" w:rsidRPr="001D4679" w:rsidRDefault="00D26269" w:rsidP="00DA230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6.59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E7ED2" w14:textId="77777777" w:rsidR="008D7DC1" w:rsidRPr="001D4679" w:rsidRDefault="00D26269" w:rsidP="00DA230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2.10</w:t>
            </w:r>
          </w:p>
          <w:p w14:paraId="7E042516" w14:textId="77777777" w:rsidR="008D7DC1" w:rsidRPr="001D4679" w:rsidRDefault="00D26269" w:rsidP="00DA230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1.31</w:t>
            </w:r>
          </w:p>
          <w:p w14:paraId="000FC54A" w14:textId="77777777" w:rsidR="008D7DC1" w:rsidRPr="001D4679" w:rsidRDefault="00D26269" w:rsidP="00DA230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0.49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06AF1" w14:textId="77777777" w:rsidR="008D7DC1" w:rsidRPr="001D4679" w:rsidRDefault="00D26269" w:rsidP="00DA230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1</w:t>
            </w:r>
          </w:p>
          <w:p w14:paraId="28E38F32" w14:textId="77777777" w:rsidR="008D7DC1" w:rsidRPr="001D4679" w:rsidRDefault="00D26269" w:rsidP="00DA230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1</w:t>
            </w:r>
          </w:p>
          <w:p w14:paraId="3CF94B27" w14:textId="77777777" w:rsidR="008D7DC1" w:rsidRPr="001D4679" w:rsidRDefault="00D26269" w:rsidP="00DA230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1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4F6C7" w14:textId="77777777" w:rsidR="008D7DC1" w:rsidRPr="001D4679" w:rsidRDefault="00D26269" w:rsidP="00DA230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1</w:t>
            </w:r>
          </w:p>
          <w:p w14:paraId="193C0171" w14:textId="77777777" w:rsidR="008D7DC1" w:rsidRPr="001D4679" w:rsidRDefault="00D26269" w:rsidP="00DA230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0</w:t>
            </w:r>
          </w:p>
          <w:p w14:paraId="2E101B07" w14:textId="77777777" w:rsidR="008D7DC1" w:rsidRPr="001D4679" w:rsidRDefault="00D26269" w:rsidP="00DA230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0</w:t>
            </w:r>
          </w:p>
        </w:tc>
      </w:tr>
    </w:tbl>
    <w:p w14:paraId="377D0AB6" w14:textId="03A0E048" w:rsidR="00A967BB" w:rsidRPr="001D4679" w:rsidRDefault="00DF5240" w:rsidP="004B3FCC">
      <w:pPr>
        <w:pStyle w:val="a9"/>
        <w:rPr>
          <w:rFonts w:eastAsia="宋体"/>
        </w:rPr>
      </w:pPr>
      <w:r w:rsidRPr="001D4679">
        <w:t>pT: pathological tumor stage; pGs: pathological Gleason score</w:t>
      </w:r>
      <w:r w:rsidRPr="001D4679">
        <w:rPr>
          <w:rFonts w:hint="eastAsia"/>
        </w:rPr>
        <w:t>;</w:t>
      </w:r>
      <w:r w:rsidRPr="001D4679">
        <w:t xml:space="preserve"> </w:t>
      </w:r>
      <w:r w:rsidRPr="001D4679">
        <w:rPr>
          <w:rFonts w:hint="eastAsia"/>
        </w:rPr>
        <w:t>R:</w:t>
      </w:r>
      <w:r w:rsidRPr="001D4679">
        <w:t xml:space="preserve"> </w:t>
      </w:r>
      <w:r w:rsidRPr="001D4679">
        <w:rPr>
          <w:rFonts w:hint="eastAsia"/>
        </w:rPr>
        <w:t>right; L: left; int: internal; ext: external; com: common; obt: obtural</w:t>
      </w:r>
      <w:r w:rsidR="00150782" w:rsidRPr="001D4679">
        <w:t xml:space="preserve">; </w:t>
      </w:r>
      <w:r w:rsidR="00150782" w:rsidRPr="001D4679">
        <w:rPr>
          <w:rFonts w:eastAsia="宋体" w:hint="eastAsia"/>
        </w:rPr>
        <w:t>PSA</w:t>
      </w:r>
      <w:r w:rsidR="00150782" w:rsidRPr="001D4679">
        <w:rPr>
          <w:rFonts w:eastAsia="宋体"/>
        </w:rPr>
        <w:t xml:space="preserve">: </w:t>
      </w:r>
      <w:r w:rsidR="00150782" w:rsidRPr="001D4679">
        <w:rPr>
          <w:rFonts w:eastAsia="宋体" w:hint="eastAsia"/>
        </w:rPr>
        <w:t>prostate-specific antigen</w:t>
      </w:r>
      <w:r w:rsidR="00150782" w:rsidRPr="001D4679">
        <w:rPr>
          <w:rFonts w:eastAsia="宋体"/>
        </w:rPr>
        <w:t>;</w:t>
      </w:r>
      <w:r w:rsidR="00F401C2" w:rsidRPr="001D4679">
        <w:rPr>
          <w:rFonts w:eastAsia="宋体"/>
        </w:rPr>
        <w:t xml:space="preserve"> </w:t>
      </w:r>
      <w:r w:rsidR="00F401C2" w:rsidRPr="001D4679">
        <w:rPr>
          <w:rFonts w:eastAsia="宋体" w:hint="eastAsia"/>
        </w:rPr>
        <w:t>CT</w:t>
      </w:r>
      <w:r w:rsidR="00F401C2" w:rsidRPr="001D4679">
        <w:rPr>
          <w:rFonts w:eastAsia="宋体"/>
        </w:rPr>
        <w:t xml:space="preserve">: </w:t>
      </w:r>
      <w:r w:rsidR="00F401C2" w:rsidRPr="001D4679">
        <w:rPr>
          <w:rFonts w:eastAsia="宋体" w:hint="eastAsia"/>
        </w:rPr>
        <w:t>computed tomography</w:t>
      </w:r>
      <w:r w:rsidR="00F401C2" w:rsidRPr="001D4679">
        <w:rPr>
          <w:rFonts w:eastAsia="宋体"/>
        </w:rPr>
        <w:t xml:space="preserve">; PET: </w:t>
      </w:r>
      <w:r w:rsidR="007F6FE9" w:rsidRPr="001D4679">
        <w:rPr>
          <w:rFonts w:eastAsiaTheme="minorEastAsia" w:hint="eastAsia"/>
          <w:szCs w:val="24"/>
          <w:shd w:val="clear" w:color="auto" w:fill="FFFFFF"/>
        </w:rPr>
        <w:t>p</w:t>
      </w:r>
      <w:r w:rsidR="007F6FE9" w:rsidRPr="001D4679">
        <w:rPr>
          <w:szCs w:val="24"/>
          <w:shd w:val="clear" w:color="auto" w:fill="FFFFFF"/>
        </w:rPr>
        <w:t>ositron emission tomography</w:t>
      </w:r>
      <w:r w:rsidR="00F401C2" w:rsidRPr="001D4679">
        <w:rPr>
          <w:rFonts w:eastAsia="宋体"/>
        </w:rPr>
        <w:t xml:space="preserve">; </w:t>
      </w:r>
      <w:r w:rsidR="00F401C2" w:rsidRPr="001D4679">
        <w:rPr>
          <w:kern w:val="0"/>
        </w:rPr>
        <w:t>LNM:</w:t>
      </w:r>
      <w:r w:rsidR="007D4835" w:rsidRPr="001D4679">
        <w:rPr>
          <w:rFonts w:eastAsiaTheme="minorEastAsia" w:hint="eastAsia"/>
          <w:kern w:val="0"/>
        </w:rPr>
        <w:t xml:space="preserve"> </w:t>
      </w:r>
      <w:r w:rsidR="007D4835" w:rsidRPr="001D4679">
        <w:rPr>
          <w:rFonts w:eastAsia="宋体" w:hint="eastAsia"/>
        </w:rPr>
        <w:t>l</w:t>
      </w:r>
      <w:r w:rsidR="007D4835" w:rsidRPr="001D4679">
        <w:rPr>
          <w:rFonts w:eastAsia="宋体"/>
        </w:rPr>
        <w:t>ymph node metastasis</w:t>
      </w:r>
      <w:r w:rsidR="001D4679" w:rsidRPr="001D4679">
        <w:rPr>
          <w:rFonts w:eastAsia="宋体"/>
        </w:rPr>
        <w:t>.</w:t>
      </w:r>
    </w:p>
    <w:p w14:paraId="513A6A99" w14:textId="77777777" w:rsidR="00CA5F63" w:rsidRPr="001D4679" w:rsidRDefault="00CA5F63" w:rsidP="004B3FCC">
      <w:pPr>
        <w:pStyle w:val="a9"/>
        <w:rPr>
          <w:rFonts w:eastAsiaTheme="minorEastAsia"/>
          <w:b/>
          <w:bCs/>
        </w:rPr>
      </w:pPr>
    </w:p>
    <w:p w14:paraId="55B62993" w14:textId="235D1282" w:rsidR="000E1E36" w:rsidRPr="001D4679" w:rsidRDefault="009A1BCF" w:rsidP="004F1D01">
      <w:pPr>
        <w:pStyle w:val="a8"/>
        <w:rPr>
          <w:rFonts w:eastAsiaTheme="minorEastAsia"/>
        </w:rPr>
      </w:pPr>
      <w:r w:rsidRPr="001D4679">
        <w:rPr>
          <w:rFonts w:eastAsia="MingLiU_HKSCS-ExtB"/>
        </w:rPr>
        <w:t>Supplementary Table</w:t>
      </w:r>
      <w:r w:rsidRPr="001D4679">
        <w:t xml:space="preserve"> 2. Characteristics of the patients with bone metastasis on </w:t>
      </w:r>
      <w:r w:rsidRPr="001D4679">
        <w:rPr>
          <w:szCs w:val="20"/>
          <w:vertAlign w:val="superscript"/>
        </w:rPr>
        <w:t>18</w:t>
      </w:r>
      <w:r w:rsidRPr="001D4679">
        <w:rPr>
          <w:szCs w:val="20"/>
        </w:rPr>
        <w:t>F-PSMA-PET/CT.</w:t>
      </w:r>
    </w:p>
    <w:tbl>
      <w:tblPr>
        <w:tblStyle w:val="a7"/>
        <w:tblW w:w="10485" w:type="dxa"/>
        <w:jc w:val="center"/>
        <w:tblLayout w:type="fixed"/>
        <w:tblLook w:val="04A0" w:firstRow="1" w:lastRow="0" w:firstColumn="1" w:lastColumn="0" w:noHBand="0" w:noVBand="1"/>
      </w:tblPr>
      <w:tblGrid>
        <w:gridCol w:w="945"/>
        <w:gridCol w:w="854"/>
        <w:gridCol w:w="917"/>
        <w:gridCol w:w="1368"/>
        <w:gridCol w:w="1364"/>
        <w:gridCol w:w="1281"/>
        <w:gridCol w:w="2480"/>
        <w:gridCol w:w="1276"/>
      </w:tblGrid>
      <w:tr w:rsidR="008D7DC1" w:rsidRPr="001D4679" w14:paraId="1D0E89B8" w14:textId="77777777" w:rsidTr="00F14F49">
        <w:trPr>
          <w:trHeight w:val="20"/>
          <w:jc w:val="center"/>
        </w:trPr>
        <w:tc>
          <w:tcPr>
            <w:tcW w:w="945" w:type="dxa"/>
            <w:vAlign w:val="center"/>
          </w:tcPr>
          <w:p w14:paraId="2DF66786" w14:textId="77777777" w:rsidR="008D7DC1" w:rsidRPr="001D4679" w:rsidRDefault="00D26269" w:rsidP="00E3547B">
            <w:pPr>
              <w:ind w:firstLineChars="0" w:firstLine="0"/>
              <w:jc w:val="left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Patients No.</w:t>
            </w:r>
          </w:p>
        </w:tc>
        <w:tc>
          <w:tcPr>
            <w:tcW w:w="854" w:type="dxa"/>
            <w:vAlign w:val="center"/>
          </w:tcPr>
          <w:p w14:paraId="60EE5DCA" w14:textId="77777777" w:rsidR="008D7DC1" w:rsidRPr="001D4679" w:rsidRDefault="00D26269" w:rsidP="00296CBA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Age</w:t>
            </w:r>
          </w:p>
          <w:p w14:paraId="3390ED9E" w14:textId="77777777" w:rsidR="008D7DC1" w:rsidRPr="001D4679" w:rsidRDefault="00D26269" w:rsidP="00296CBA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(yr)</w:t>
            </w:r>
          </w:p>
        </w:tc>
        <w:tc>
          <w:tcPr>
            <w:tcW w:w="917" w:type="dxa"/>
            <w:vAlign w:val="center"/>
          </w:tcPr>
          <w:p w14:paraId="59F89B11" w14:textId="77777777" w:rsidR="008D7DC1" w:rsidRPr="001D4679" w:rsidRDefault="00D26269" w:rsidP="00296CBA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tPSA</w:t>
            </w:r>
          </w:p>
          <w:p w14:paraId="3161BEC2" w14:textId="2F40EEB4" w:rsidR="008D7DC1" w:rsidRPr="001D4679" w:rsidRDefault="00D26269" w:rsidP="00296CBA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(ng/m</w:t>
            </w:r>
            <w:r w:rsidR="00A028A9" w:rsidRPr="001D4679">
              <w:rPr>
                <w:rFonts w:ascii="Times New Roman" w:hAnsi="Times New Roman"/>
                <w:kern w:val="0"/>
              </w:rPr>
              <w:t>L</w:t>
            </w:r>
            <w:r w:rsidRPr="001D4679">
              <w:rPr>
                <w:rFonts w:ascii="Times New Roman" w:hAnsi="Times New Roman"/>
                <w:kern w:val="0"/>
              </w:rPr>
              <w:t>)</w:t>
            </w:r>
          </w:p>
        </w:tc>
        <w:tc>
          <w:tcPr>
            <w:tcW w:w="1368" w:type="dxa"/>
            <w:vAlign w:val="center"/>
          </w:tcPr>
          <w:p w14:paraId="0DDFDB51" w14:textId="77777777" w:rsidR="008D7DC1" w:rsidRPr="001D4679" w:rsidRDefault="00D26269" w:rsidP="00296CBA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Site of bone metastasis</w:t>
            </w:r>
          </w:p>
        </w:tc>
        <w:tc>
          <w:tcPr>
            <w:tcW w:w="1364" w:type="dxa"/>
            <w:vAlign w:val="center"/>
          </w:tcPr>
          <w:p w14:paraId="5FED66CD" w14:textId="77777777" w:rsidR="008D7DC1" w:rsidRPr="001D4679" w:rsidRDefault="00D26269" w:rsidP="00296CBA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No. of bone metastasis</w:t>
            </w:r>
          </w:p>
        </w:tc>
        <w:tc>
          <w:tcPr>
            <w:tcW w:w="1281" w:type="dxa"/>
            <w:vAlign w:val="center"/>
          </w:tcPr>
          <w:p w14:paraId="318D9F0A" w14:textId="77777777" w:rsidR="008D7DC1" w:rsidRPr="001D4679" w:rsidRDefault="00D26269" w:rsidP="00296CBA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Bone metastasis SUVmax</w:t>
            </w:r>
          </w:p>
        </w:tc>
        <w:tc>
          <w:tcPr>
            <w:tcW w:w="2480" w:type="dxa"/>
            <w:vAlign w:val="center"/>
          </w:tcPr>
          <w:p w14:paraId="211B10EF" w14:textId="77777777" w:rsidR="008D7DC1" w:rsidRPr="001D4679" w:rsidRDefault="00D26269" w:rsidP="00296CBA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Regular follow-up</w:t>
            </w:r>
          </w:p>
        </w:tc>
        <w:tc>
          <w:tcPr>
            <w:tcW w:w="1276" w:type="dxa"/>
            <w:vAlign w:val="center"/>
          </w:tcPr>
          <w:p w14:paraId="2665738C" w14:textId="4BF0A76E" w:rsidR="008D7DC1" w:rsidRPr="001D4679" w:rsidRDefault="00D26269" w:rsidP="00296CBA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Follow up time (mon)</w:t>
            </w:r>
          </w:p>
        </w:tc>
      </w:tr>
      <w:tr w:rsidR="008D7DC1" w:rsidRPr="001D4679" w14:paraId="4534C859" w14:textId="77777777" w:rsidTr="00F14F49">
        <w:trPr>
          <w:trHeight w:val="20"/>
          <w:jc w:val="center"/>
        </w:trPr>
        <w:tc>
          <w:tcPr>
            <w:tcW w:w="945" w:type="dxa"/>
            <w:vAlign w:val="center"/>
          </w:tcPr>
          <w:p w14:paraId="51C612BD" w14:textId="77777777" w:rsidR="008D7DC1" w:rsidRPr="001D4679" w:rsidRDefault="00D26269" w:rsidP="00E3547B">
            <w:pPr>
              <w:ind w:firstLineChars="0" w:firstLine="0"/>
              <w:jc w:val="left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1</w:t>
            </w:r>
          </w:p>
        </w:tc>
        <w:tc>
          <w:tcPr>
            <w:tcW w:w="854" w:type="dxa"/>
            <w:vAlign w:val="center"/>
          </w:tcPr>
          <w:p w14:paraId="36C9ADA9" w14:textId="77777777" w:rsidR="008D7DC1" w:rsidRPr="001D4679" w:rsidRDefault="00D26269" w:rsidP="00296CBA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85</w:t>
            </w:r>
          </w:p>
        </w:tc>
        <w:tc>
          <w:tcPr>
            <w:tcW w:w="917" w:type="dxa"/>
            <w:vAlign w:val="center"/>
          </w:tcPr>
          <w:p w14:paraId="7217ED6E" w14:textId="77777777" w:rsidR="008D7DC1" w:rsidRPr="001D4679" w:rsidRDefault="00D26269" w:rsidP="00296CBA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5.78</w:t>
            </w:r>
          </w:p>
        </w:tc>
        <w:tc>
          <w:tcPr>
            <w:tcW w:w="1368" w:type="dxa"/>
            <w:vAlign w:val="center"/>
          </w:tcPr>
          <w:p w14:paraId="1AFC8847" w14:textId="77777777" w:rsidR="008D7DC1" w:rsidRPr="001D4679" w:rsidRDefault="00D26269" w:rsidP="00296CBA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T10 vertebral body</w:t>
            </w:r>
          </w:p>
        </w:tc>
        <w:tc>
          <w:tcPr>
            <w:tcW w:w="1364" w:type="dxa"/>
            <w:vAlign w:val="center"/>
          </w:tcPr>
          <w:p w14:paraId="6504D43F" w14:textId="77777777" w:rsidR="008D7DC1" w:rsidRPr="001D4679" w:rsidRDefault="00D26269" w:rsidP="00296CBA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unifocal</w:t>
            </w:r>
          </w:p>
        </w:tc>
        <w:tc>
          <w:tcPr>
            <w:tcW w:w="1281" w:type="dxa"/>
            <w:vAlign w:val="center"/>
          </w:tcPr>
          <w:p w14:paraId="054F6788" w14:textId="77777777" w:rsidR="008D7DC1" w:rsidRPr="001D4679" w:rsidRDefault="00D26269" w:rsidP="00296CBA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8.60</w:t>
            </w:r>
          </w:p>
        </w:tc>
        <w:tc>
          <w:tcPr>
            <w:tcW w:w="2480" w:type="dxa"/>
            <w:vAlign w:val="center"/>
          </w:tcPr>
          <w:p w14:paraId="52437C6F" w14:textId="77777777" w:rsidR="008D7DC1" w:rsidRPr="001D4679" w:rsidRDefault="00D26269" w:rsidP="00296CBA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Back pain but no bone concentration on ECT</w:t>
            </w:r>
          </w:p>
        </w:tc>
        <w:tc>
          <w:tcPr>
            <w:tcW w:w="1276" w:type="dxa"/>
            <w:vAlign w:val="center"/>
          </w:tcPr>
          <w:p w14:paraId="020998BA" w14:textId="77777777" w:rsidR="008D7DC1" w:rsidRPr="001D4679" w:rsidRDefault="00D26269" w:rsidP="00296CBA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34</w:t>
            </w:r>
          </w:p>
        </w:tc>
      </w:tr>
      <w:tr w:rsidR="008D7DC1" w:rsidRPr="001D4679" w14:paraId="33560679" w14:textId="77777777" w:rsidTr="00F14F49">
        <w:trPr>
          <w:trHeight w:val="20"/>
          <w:jc w:val="center"/>
        </w:trPr>
        <w:tc>
          <w:tcPr>
            <w:tcW w:w="945" w:type="dxa"/>
            <w:vAlign w:val="center"/>
          </w:tcPr>
          <w:p w14:paraId="14F6E1B1" w14:textId="77777777" w:rsidR="008D7DC1" w:rsidRPr="001D4679" w:rsidRDefault="00D26269" w:rsidP="00E3547B">
            <w:pPr>
              <w:ind w:firstLineChars="0" w:firstLine="0"/>
              <w:jc w:val="left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2</w:t>
            </w:r>
          </w:p>
        </w:tc>
        <w:tc>
          <w:tcPr>
            <w:tcW w:w="854" w:type="dxa"/>
            <w:vAlign w:val="center"/>
          </w:tcPr>
          <w:p w14:paraId="5E3D083C" w14:textId="77777777" w:rsidR="008D7DC1" w:rsidRPr="001D4679" w:rsidRDefault="00D26269" w:rsidP="00296CBA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72</w:t>
            </w:r>
          </w:p>
        </w:tc>
        <w:tc>
          <w:tcPr>
            <w:tcW w:w="917" w:type="dxa"/>
            <w:vAlign w:val="center"/>
          </w:tcPr>
          <w:p w14:paraId="6671C3D4" w14:textId="77777777" w:rsidR="008D7DC1" w:rsidRPr="001D4679" w:rsidRDefault="00D26269" w:rsidP="00296CBA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6.12</w:t>
            </w:r>
          </w:p>
        </w:tc>
        <w:tc>
          <w:tcPr>
            <w:tcW w:w="1368" w:type="dxa"/>
            <w:vAlign w:val="center"/>
          </w:tcPr>
          <w:p w14:paraId="35729AA5" w14:textId="77777777" w:rsidR="008D7DC1" w:rsidRPr="001D4679" w:rsidRDefault="00D26269" w:rsidP="00296CBA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T9 vertebral body</w:t>
            </w:r>
          </w:p>
        </w:tc>
        <w:tc>
          <w:tcPr>
            <w:tcW w:w="1364" w:type="dxa"/>
            <w:vAlign w:val="center"/>
          </w:tcPr>
          <w:p w14:paraId="08A384BC" w14:textId="77777777" w:rsidR="008D7DC1" w:rsidRPr="001D4679" w:rsidRDefault="00D26269" w:rsidP="00296CBA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unifocal</w:t>
            </w:r>
          </w:p>
        </w:tc>
        <w:tc>
          <w:tcPr>
            <w:tcW w:w="1281" w:type="dxa"/>
            <w:vAlign w:val="center"/>
          </w:tcPr>
          <w:p w14:paraId="0427DD25" w14:textId="77777777" w:rsidR="008D7DC1" w:rsidRPr="001D4679" w:rsidRDefault="00D26269" w:rsidP="00296CBA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7.00</w:t>
            </w:r>
          </w:p>
        </w:tc>
        <w:tc>
          <w:tcPr>
            <w:tcW w:w="2480" w:type="dxa"/>
            <w:vAlign w:val="center"/>
          </w:tcPr>
          <w:p w14:paraId="085B7471" w14:textId="77777777" w:rsidR="008D7DC1" w:rsidRPr="001D4679" w:rsidRDefault="00D26269" w:rsidP="00296CBA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ECT: neg</w:t>
            </w:r>
          </w:p>
          <w:p w14:paraId="378EB5AB" w14:textId="77777777" w:rsidR="008D7DC1" w:rsidRPr="001D4679" w:rsidRDefault="00D26269" w:rsidP="00296CBA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no changes on other images</w:t>
            </w:r>
          </w:p>
        </w:tc>
        <w:tc>
          <w:tcPr>
            <w:tcW w:w="1276" w:type="dxa"/>
            <w:vAlign w:val="center"/>
          </w:tcPr>
          <w:p w14:paraId="78DC37CF" w14:textId="77777777" w:rsidR="008D7DC1" w:rsidRPr="001D4679" w:rsidRDefault="00D26269" w:rsidP="00296CBA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8</w:t>
            </w:r>
          </w:p>
        </w:tc>
      </w:tr>
      <w:tr w:rsidR="008D7DC1" w:rsidRPr="001D4679" w14:paraId="52B26394" w14:textId="77777777" w:rsidTr="00F14F49">
        <w:trPr>
          <w:trHeight w:val="20"/>
          <w:jc w:val="center"/>
        </w:trPr>
        <w:tc>
          <w:tcPr>
            <w:tcW w:w="945" w:type="dxa"/>
            <w:vAlign w:val="center"/>
          </w:tcPr>
          <w:p w14:paraId="0643169E" w14:textId="77777777" w:rsidR="008D7DC1" w:rsidRPr="001D4679" w:rsidRDefault="00D26269" w:rsidP="00E3547B">
            <w:pPr>
              <w:ind w:firstLineChars="0" w:firstLine="0"/>
              <w:jc w:val="left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3</w:t>
            </w:r>
          </w:p>
        </w:tc>
        <w:tc>
          <w:tcPr>
            <w:tcW w:w="854" w:type="dxa"/>
            <w:vAlign w:val="center"/>
          </w:tcPr>
          <w:p w14:paraId="56C769E3" w14:textId="77777777" w:rsidR="008D7DC1" w:rsidRPr="001D4679" w:rsidRDefault="00D26269" w:rsidP="00296CBA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81</w:t>
            </w:r>
          </w:p>
        </w:tc>
        <w:tc>
          <w:tcPr>
            <w:tcW w:w="917" w:type="dxa"/>
            <w:vAlign w:val="center"/>
          </w:tcPr>
          <w:p w14:paraId="3B361609" w14:textId="77777777" w:rsidR="008D7DC1" w:rsidRPr="001D4679" w:rsidRDefault="00D26269" w:rsidP="00296CBA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5.18</w:t>
            </w:r>
          </w:p>
        </w:tc>
        <w:tc>
          <w:tcPr>
            <w:tcW w:w="1368" w:type="dxa"/>
            <w:vAlign w:val="center"/>
          </w:tcPr>
          <w:p w14:paraId="24F838AE" w14:textId="77777777" w:rsidR="008D7DC1" w:rsidRPr="001D4679" w:rsidRDefault="00D26269" w:rsidP="00296CBA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right pubis</w:t>
            </w:r>
          </w:p>
        </w:tc>
        <w:tc>
          <w:tcPr>
            <w:tcW w:w="1364" w:type="dxa"/>
            <w:vAlign w:val="center"/>
          </w:tcPr>
          <w:p w14:paraId="61A323C8" w14:textId="77777777" w:rsidR="008D7DC1" w:rsidRPr="001D4679" w:rsidRDefault="00D26269" w:rsidP="00296CBA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unifocal</w:t>
            </w:r>
          </w:p>
        </w:tc>
        <w:tc>
          <w:tcPr>
            <w:tcW w:w="1281" w:type="dxa"/>
            <w:vAlign w:val="center"/>
          </w:tcPr>
          <w:p w14:paraId="4AA08ED1" w14:textId="77777777" w:rsidR="008D7DC1" w:rsidRPr="001D4679" w:rsidRDefault="00D26269" w:rsidP="00296CBA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13.50</w:t>
            </w:r>
          </w:p>
        </w:tc>
        <w:tc>
          <w:tcPr>
            <w:tcW w:w="2480" w:type="dxa"/>
            <w:vAlign w:val="center"/>
          </w:tcPr>
          <w:p w14:paraId="0C93B5A1" w14:textId="77777777" w:rsidR="008D7DC1" w:rsidRPr="001D4679" w:rsidRDefault="00D26269" w:rsidP="00296CBA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ECT: pos</w:t>
            </w:r>
          </w:p>
          <w:p w14:paraId="19ABA2D4" w14:textId="77777777" w:rsidR="008D7DC1" w:rsidRPr="001D4679" w:rsidRDefault="00D26269" w:rsidP="00296CBA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regular endocrine therapy</w:t>
            </w:r>
          </w:p>
        </w:tc>
        <w:tc>
          <w:tcPr>
            <w:tcW w:w="1276" w:type="dxa"/>
            <w:vAlign w:val="center"/>
          </w:tcPr>
          <w:p w14:paraId="6892617A" w14:textId="77777777" w:rsidR="008D7DC1" w:rsidRPr="001D4679" w:rsidRDefault="00D26269" w:rsidP="00296CBA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34</w:t>
            </w:r>
          </w:p>
        </w:tc>
      </w:tr>
      <w:tr w:rsidR="008D7DC1" w:rsidRPr="001D4679" w14:paraId="011A46D5" w14:textId="77777777" w:rsidTr="00F14F49">
        <w:trPr>
          <w:trHeight w:val="20"/>
          <w:jc w:val="center"/>
        </w:trPr>
        <w:tc>
          <w:tcPr>
            <w:tcW w:w="945" w:type="dxa"/>
            <w:vAlign w:val="center"/>
          </w:tcPr>
          <w:p w14:paraId="20A311F0" w14:textId="77777777" w:rsidR="008D7DC1" w:rsidRPr="001D4679" w:rsidRDefault="00D26269" w:rsidP="00E3547B">
            <w:pPr>
              <w:ind w:firstLineChars="0" w:firstLine="0"/>
              <w:jc w:val="left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4</w:t>
            </w:r>
          </w:p>
        </w:tc>
        <w:tc>
          <w:tcPr>
            <w:tcW w:w="854" w:type="dxa"/>
            <w:vAlign w:val="center"/>
          </w:tcPr>
          <w:p w14:paraId="2AF3F09E" w14:textId="77777777" w:rsidR="008D7DC1" w:rsidRPr="001D4679" w:rsidRDefault="00D26269" w:rsidP="00296CBA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66</w:t>
            </w:r>
          </w:p>
        </w:tc>
        <w:tc>
          <w:tcPr>
            <w:tcW w:w="917" w:type="dxa"/>
            <w:vAlign w:val="center"/>
          </w:tcPr>
          <w:p w14:paraId="6B629B5D" w14:textId="77777777" w:rsidR="008D7DC1" w:rsidRPr="001D4679" w:rsidRDefault="00D26269" w:rsidP="00296CBA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7.72</w:t>
            </w:r>
          </w:p>
        </w:tc>
        <w:tc>
          <w:tcPr>
            <w:tcW w:w="1368" w:type="dxa"/>
            <w:vAlign w:val="center"/>
          </w:tcPr>
          <w:p w14:paraId="40EF20F1" w14:textId="77777777" w:rsidR="008D7DC1" w:rsidRPr="001D4679" w:rsidRDefault="00D26269" w:rsidP="00296CBA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L1 vertebral body</w:t>
            </w:r>
          </w:p>
        </w:tc>
        <w:tc>
          <w:tcPr>
            <w:tcW w:w="1364" w:type="dxa"/>
            <w:vAlign w:val="center"/>
          </w:tcPr>
          <w:p w14:paraId="30CF9598" w14:textId="77777777" w:rsidR="008D7DC1" w:rsidRPr="001D4679" w:rsidRDefault="00D26269" w:rsidP="00296CBA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unifocal</w:t>
            </w:r>
          </w:p>
        </w:tc>
        <w:tc>
          <w:tcPr>
            <w:tcW w:w="1281" w:type="dxa"/>
            <w:vAlign w:val="center"/>
          </w:tcPr>
          <w:p w14:paraId="26AAAC1B" w14:textId="77777777" w:rsidR="008D7DC1" w:rsidRPr="001D4679" w:rsidRDefault="00D26269" w:rsidP="00296CBA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8.30</w:t>
            </w:r>
          </w:p>
        </w:tc>
        <w:tc>
          <w:tcPr>
            <w:tcW w:w="2480" w:type="dxa"/>
            <w:vAlign w:val="center"/>
          </w:tcPr>
          <w:p w14:paraId="7C995103" w14:textId="77777777" w:rsidR="008D7DC1" w:rsidRPr="001D4679" w:rsidRDefault="00D26269" w:rsidP="00296CBA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ECT: pos</w:t>
            </w:r>
          </w:p>
          <w:p w14:paraId="20C5CBB0" w14:textId="77777777" w:rsidR="008D7DC1" w:rsidRPr="001D4679" w:rsidRDefault="00D26269" w:rsidP="00296CBA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regular endocrine therapy</w:t>
            </w:r>
          </w:p>
        </w:tc>
        <w:tc>
          <w:tcPr>
            <w:tcW w:w="1276" w:type="dxa"/>
            <w:vAlign w:val="center"/>
          </w:tcPr>
          <w:p w14:paraId="5F23F27B" w14:textId="77777777" w:rsidR="008D7DC1" w:rsidRPr="001D4679" w:rsidRDefault="00D26269" w:rsidP="00296CBA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30</w:t>
            </w:r>
          </w:p>
        </w:tc>
      </w:tr>
      <w:tr w:rsidR="008D7DC1" w:rsidRPr="001D4679" w14:paraId="313EDC93" w14:textId="77777777" w:rsidTr="00F14F49">
        <w:trPr>
          <w:trHeight w:val="20"/>
          <w:jc w:val="center"/>
        </w:trPr>
        <w:tc>
          <w:tcPr>
            <w:tcW w:w="945" w:type="dxa"/>
            <w:vAlign w:val="center"/>
          </w:tcPr>
          <w:p w14:paraId="681C0D4D" w14:textId="77777777" w:rsidR="008D7DC1" w:rsidRPr="001D4679" w:rsidRDefault="00D26269" w:rsidP="00E3547B">
            <w:pPr>
              <w:ind w:firstLineChars="0" w:firstLine="0"/>
              <w:jc w:val="left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5</w:t>
            </w:r>
          </w:p>
        </w:tc>
        <w:tc>
          <w:tcPr>
            <w:tcW w:w="854" w:type="dxa"/>
            <w:vAlign w:val="center"/>
          </w:tcPr>
          <w:p w14:paraId="17373E75" w14:textId="77777777" w:rsidR="008D7DC1" w:rsidRPr="001D4679" w:rsidRDefault="00D26269" w:rsidP="00296CBA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75</w:t>
            </w:r>
          </w:p>
        </w:tc>
        <w:tc>
          <w:tcPr>
            <w:tcW w:w="917" w:type="dxa"/>
            <w:vAlign w:val="center"/>
          </w:tcPr>
          <w:p w14:paraId="3D63DAA2" w14:textId="77777777" w:rsidR="008D7DC1" w:rsidRPr="001D4679" w:rsidRDefault="00D26269" w:rsidP="00296CBA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8.52</w:t>
            </w:r>
          </w:p>
        </w:tc>
        <w:tc>
          <w:tcPr>
            <w:tcW w:w="1368" w:type="dxa"/>
            <w:vAlign w:val="center"/>
          </w:tcPr>
          <w:p w14:paraId="3AC7414F" w14:textId="77777777" w:rsidR="008D7DC1" w:rsidRPr="001D4679" w:rsidRDefault="00D26269" w:rsidP="00296CBA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T5 vertebral body</w:t>
            </w:r>
          </w:p>
        </w:tc>
        <w:tc>
          <w:tcPr>
            <w:tcW w:w="1364" w:type="dxa"/>
            <w:vAlign w:val="center"/>
          </w:tcPr>
          <w:p w14:paraId="09213FFB" w14:textId="77777777" w:rsidR="008D7DC1" w:rsidRPr="001D4679" w:rsidRDefault="00D26269" w:rsidP="00296CBA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unifocal</w:t>
            </w:r>
          </w:p>
        </w:tc>
        <w:tc>
          <w:tcPr>
            <w:tcW w:w="1281" w:type="dxa"/>
            <w:vAlign w:val="center"/>
          </w:tcPr>
          <w:p w14:paraId="5BA03036" w14:textId="77777777" w:rsidR="008D7DC1" w:rsidRPr="001D4679" w:rsidRDefault="00D26269" w:rsidP="00296CBA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11.20</w:t>
            </w:r>
          </w:p>
        </w:tc>
        <w:tc>
          <w:tcPr>
            <w:tcW w:w="2480" w:type="dxa"/>
            <w:vAlign w:val="center"/>
          </w:tcPr>
          <w:p w14:paraId="2B667204" w14:textId="77777777" w:rsidR="008D7DC1" w:rsidRPr="001D4679" w:rsidRDefault="00D26269" w:rsidP="00296CBA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Bone pain and no bone concentration on ECT after treatment</w:t>
            </w:r>
          </w:p>
        </w:tc>
        <w:tc>
          <w:tcPr>
            <w:tcW w:w="1276" w:type="dxa"/>
            <w:vAlign w:val="center"/>
          </w:tcPr>
          <w:p w14:paraId="1430DA99" w14:textId="77777777" w:rsidR="008D7DC1" w:rsidRPr="001D4679" w:rsidRDefault="00D26269" w:rsidP="00296CBA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8</w:t>
            </w:r>
          </w:p>
        </w:tc>
      </w:tr>
      <w:tr w:rsidR="008D7DC1" w:rsidRPr="001D4679" w14:paraId="050BBB88" w14:textId="77777777" w:rsidTr="00F14F49">
        <w:trPr>
          <w:trHeight w:val="20"/>
          <w:jc w:val="center"/>
        </w:trPr>
        <w:tc>
          <w:tcPr>
            <w:tcW w:w="945" w:type="dxa"/>
            <w:vAlign w:val="center"/>
          </w:tcPr>
          <w:p w14:paraId="53A0C7B2" w14:textId="77777777" w:rsidR="008D7DC1" w:rsidRPr="001D4679" w:rsidRDefault="00D26269" w:rsidP="00E3547B">
            <w:pPr>
              <w:ind w:firstLineChars="0" w:firstLine="0"/>
              <w:jc w:val="left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6</w:t>
            </w:r>
          </w:p>
        </w:tc>
        <w:tc>
          <w:tcPr>
            <w:tcW w:w="854" w:type="dxa"/>
            <w:vAlign w:val="center"/>
          </w:tcPr>
          <w:p w14:paraId="5A19DEC4" w14:textId="77777777" w:rsidR="008D7DC1" w:rsidRPr="001D4679" w:rsidRDefault="00D26269" w:rsidP="00296CBA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72</w:t>
            </w:r>
          </w:p>
        </w:tc>
        <w:tc>
          <w:tcPr>
            <w:tcW w:w="917" w:type="dxa"/>
            <w:vAlign w:val="center"/>
          </w:tcPr>
          <w:p w14:paraId="2D83DCA5" w14:textId="77777777" w:rsidR="008D7DC1" w:rsidRPr="001D4679" w:rsidRDefault="00D26269" w:rsidP="00296CBA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4.99</w:t>
            </w:r>
          </w:p>
        </w:tc>
        <w:tc>
          <w:tcPr>
            <w:tcW w:w="1368" w:type="dxa"/>
            <w:vAlign w:val="center"/>
          </w:tcPr>
          <w:p w14:paraId="36B47ECF" w14:textId="77777777" w:rsidR="008D7DC1" w:rsidRPr="001D4679" w:rsidRDefault="00D26269" w:rsidP="00296CBA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whole body bones</w:t>
            </w:r>
          </w:p>
        </w:tc>
        <w:tc>
          <w:tcPr>
            <w:tcW w:w="1364" w:type="dxa"/>
            <w:vAlign w:val="center"/>
          </w:tcPr>
          <w:p w14:paraId="45718F02" w14:textId="77777777" w:rsidR="008D7DC1" w:rsidRPr="001D4679" w:rsidRDefault="00D26269" w:rsidP="00296CBA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disseminated</w:t>
            </w:r>
          </w:p>
        </w:tc>
        <w:tc>
          <w:tcPr>
            <w:tcW w:w="1281" w:type="dxa"/>
            <w:vAlign w:val="center"/>
          </w:tcPr>
          <w:p w14:paraId="30882854" w14:textId="77777777" w:rsidR="008D7DC1" w:rsidRPr="001D4679" w:rsidRDefault="00D26269" w:rsidP="00296CBA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24.30</w:t>
            </w:r>
          </w:p>
        </w:tc>
        <w:tc>
          <w:tcPr>
            <w:tcW w:w="2480" w:type="dxa"/>
            <w:vAlign w:val="center"/>
          </w:tcPr>
          <w:p w14:paraId="727FE7DE" w14:textId="77777777" w:rsidR="008D7DC1" w:rsidRPr="001D4679" w:rsidRDefault="00D26269" w:rsidP="00296CBA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Bone pain and decreased metabolism in PET/CT after treatment</w:t>
            </w:r>
          </w:p>
        </w:tc>
        <w:tc>
          <w:tcPr>
            <w:tcW w:w="1276" w:type="dxa"/>
            <w:vAlign w:val="center"/>
          </w:tcPr>
          <w:p w14:paraId="2FEF292F" w14:textId="77777777" w:rsidR="008D7DC1" w:rsidRPr="001D4679" w:rsidRDefault="00D26269" w:rsidP="00296CBA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10</w:t>
            </w:r>
          </w:p>
        </w:tc>
      </w:tr>
      <w:tr w:rsidR="008D7DC1" w:rsidRPr="001D4679" w14:paraId="6959C6EF" w14:textId="77777777" w:rsidTr="00F14F49">
        <w:trPr>
          <w:trHeight w:val="20"/>
          <w:jc w:val="center"/>
        </w:trPr>
        <w:tc>
          <w:tcPr>
            <w:tcW w:w="945" w:type="dxa"/>
            <w:vAlign w:val="center"/>
          </w:tcPr>
          <w:p w14:paraId="2E260083" w14:textId="77777777" w:rsidR="008D7DC1" w:rsidRPr="001D4679" w:rsidRDefault="00D26269" w:rsidP="00E3547B">
            <w:pPr>
              <w:ind w:firstLineChars="0" w:firstLine="0"/>
              <w:jc w:val="left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7</w:t>
            </w:r>
          </w:p>
        </w:tc>
        <w:tc>
          <w:tcPr>
            <w:tcW w:w="854" w:type="dxa"/>
            <w:vAlign w:val="center"/>
          </w:tcPr>
          <w:p w14:paraId="02EE6C99" w14:textId="77777777" w:rsidR="008D7DC1" w:rsidRPr="001D4679" w:rsidRDefault="00D26269" w:rsidP="00296CBA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73</w:t>
            </w:r>
          </w:p>
        </w:tc>
        <w:tc>
          <w:tcPr>
            <w:tcW w:w="917" w:type="dxa"/>
            <w:vAlign w:val="center"/>
          </w:tcPr>
          <w:p w14:paraId="0FC8D63E" w14:textId="77777777" w:rsidR="008D7DC1" w:rsidRPr="001D4679" w:rsidRDefault="00D26269" w:rsidP="00296CBA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7.80</w:t>
            </w:r>
          </w:p>
        </w:tc>
        <w:tc>
          <w:tcPr>
            <w:tcW w:w="1368" w:type="dxa"/>
            <w:vAlign w:val="center"/>
          </w:tcPr>
          <w:p w14:paraId="26CFC5E5" w14:textId="77777777" w:rsidR="008D7DC1" w:rsidRPr="001D4679" w:rsidRDefault="00D26269" w:rsidP="00296CBA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whole body bones</w:t>
            </w:r>
          </w:p>
        </w:tc>
        <w:tc>
          <w:tcPr>
            <w:tcW w:w="1364" w:type="dxa"/>
            <w:vAlign w:val="center"/>
          </w:tcPr>
          <w:p w14:paraId="0BE7A39B" w14:textId="77777777" w:rsidR="008D7DC1" w:rsidRPr="001D4679" w:rsidRDefault="00D26269" w:rsidP="00296CBA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disseminated</w:t>
            </w:r>
          </w:p>
        </w:tc>
        <w:tc>
          <w:tcPr>
            <w:tcW w:w="1281" w:type="dxa"/>
            <w:vAlign w:val="center"/>
          </w:tcPr>
          <w:p w14:paraId="507C3ABD" w14:textId="77777777" w:rsidR="008D7DC1" w:rsidRPr="001D4679" w:rsidRDefault="00D26269" w:rsidP="00296CBA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8.80</w:t>
            </w:r>
          </w:p>
        </w:tc>
        <w:tc>
          <w:tcPr>
            <w:tcW w:w="2480" w:type="dxa"/>
            <w:vAlign w:val="center"/>
          </w:tcPr>
          <w:p w14:paraId="48E63ECC" w14:textId="77777777" w:rsidR="008D7DC1" w:rsidRPr="001D4679" w:rsidRDefault="00D26269" w:rsidP="00296CBA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Bone pain relieved after treatment</w:t>
            </w:r>
          </w:p>
        </w:tc>
        <w:tc>
          <w:tcPr>
            <w:tcW w:w="1276" w:type="dxa"/>
            <w:vAlign w:val="center"/>
          </w:tcPr>
          <w:p w14:paraId="440405A8" w14:textId="77777777" w:rsidR="008D7DC1" w:rsidRPr="001D4679" w:rsidRDefault="00D26269" w:rsidP="00296CBA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22</w:t>
            </w:r>
          </w:p>
        </w:tc>
      </w:tr>
    </w:tbl>
    <w:p w14:paraId="5491B3B9" w14:textId="4DC8DF21" w:rsidR="008D7DC1" w:rsidRPr="001D4679" w:rsidRDefault="007A2528" w:rsidP="00B71D30">
      <w:pPr>
        <w:pStyle w:val="a9"/>
        <w:rPr>
          <w:rFonts w:eastAsiaTheme="minorEastAsia"/>
        </w:rPr>
      </w:pPr>
      <w:r w:rsidRPr="001D4679">
        <w:rPr>
          <w:kern w:val="0"/>
        </w:rPr>
        <w:t xml:space="preserve">neg: negative; pos: positive; </w:t>
      </w:r>
      <w:r w:rsidRPr="001D4679">
        <w:rPr>
          <w:rFonts w:eastAsia="宋体" w:hint="eastAsia"/>
        </w:rPr>
        <w:t>PSA</w:t>
      </w:r>
      <w:r w:rsidRPr="001D4679">
        <w:rPr>
          <w:rFonts w:eastAsia="宋体"/>
        </w:rPr>
        <w:t xml:space="preserve">: </w:t>
      </w:r>
      <w:r w:rsidRPr="001D4679">
        <w:rPr>
          <w:rFonts w:eastAsia="宋体" w:hint="eastAsia"/>
        </w:rPr>
        <w:t>prostate-specific antigen</w:t>
      </w:r>
      <w:r w:rsidRPr="001D4679">
        <w:rPr>
          <w:rFonts w:eastAsia="宋体"/>
        </w:rPr>
        <w:t xml:space="preserve">; SUVmax: maximum standardized uptake value; </w:t>
      </w:r>
      <w:r w:rsidRPr="001D4679">
        <w:rPr>
          <w:rFonts w:eastAsia="宋体" w:hint="eastAsia"/>
        </w:rPr>
        <w:t>CT</w:t>
      </w:r>
      <w:r w:rsidRPr="001D4679">
        <w:rPr>
          <w:rFonts w:eastAsia="宋体"/>
        </w:rPr>
        <w:t xml:space="preserve">: </w:t>
      </w:r>
      <w:r w:rsidRPr="001D4679">
        <w:rPr>
          <w:rFonts w:eastAsia="宋体" w:hint="eastAsia"/>
        </w:rPr>
        <w:t>computed tomography</w:t>
      </w:r>
      <w:r w:rsidRPr="001D4679">
        <w:rPr>
          <w:rFonts w:eastAsia="宋体"/>
        </w:rPr>
        <w:t xml:space="preserve">; PET: </w:t>
      </w:r>
      <w:r w:rsidR="007F6FE9" w:rsidRPr="001D4679">
        <w:rPr>
          <w:rFonts w:eastAsiaTheme="minorEastAsia" w:hint="eastAsia"/>
          <w:szCs w:val="24"/>
          <w:shd w:val="clear" w:color="auto" w:fill="FFFFFF"/>
        </w:rPr>
        <w:t>p</w:t>
      </w:r>
      <w:r w:rsidR="007F6FE9" w:rsidRPr="001D4679">
        <w:rPr>
          <w:szCs w:val="24"/>
          <w:shd w:val="clear" w:color="auto" w:fill="FFFFFF"/>
        </w:rPr>
        <w:t>ositron emission tomography</w:t>
      </w:r>
      <w:r w:rsidRPr="001D4679">
        <w:rPr>
          <w:rFonts w:eastAsia="宋体"/>
        </w:rPr>
        <w:t>;</w:t>
      </w:r>
      <w:r w:rsidR="00970554" w:rsidRPr="001D4679">
        <w:rPr>
          <w:rFonts w:eastAsia="宋体"/>
        </w:rPr>
        <w:t xml:space="preserve"> </w:t>
      </w:r>
      <w:r w:rsidR="00970554" w:rsidRPr="001D4679">
        <w:rPr>
          <w:kern w:val="0"/>
        </w:rPr>
        <w:t>ECT:</w:t>
      </w:r>
      <w:r w:rsidR="00C17EA1" w:rsidRPr="001D4679">
        <w:rPr>
          <w:rFonts w:eastAsiaTheme="minorEastAsia" w:hint="eastAsia"/>
          <w:kern w:val="0"/>
        </w:rPr>
        <w:t xml:space="preserve"> e</w:t>
      </w:r>
      <w:r w:rsidR="00C17EA1" w:rsidRPr="001D4679">
        <w:rPr>
          <w:rFonts w:eastAsiaTheme="minorEastAsia"/>
          <w:kern w:val="0"/>
        </w:rPr>
        <w:t xml:space="preserve">mission </w:t>
      </w:r>
      <w:r w:rsidR="00C17EA1" w:rsidRPr="001D4679">
        <w:rPr>
          <w:rFonts w:eastAsiaTheme="minorEastAsia" w:hint="eastAsia"/>
          <w:kern w:val="0"/>
        </w:rPr>
        <w:t>c</w:t>
      </w:r>
      <w:r w:rsidR="00C17EA1" w:rsidRPr="001D4679">
        <w:rPr>
          <w:rFonts w:eastAsiaTheme="minorEastAsia"/>
          <w:kern w:val="0"/>
        </w:rPr>
        <w:t xml:space="preserve">omputed </w:t>
      </w:r>
      <w:r w:rsidR="00C17EA1" w:rsidRPr="001D4679">
        <w:rPr>
          <w:rFonts w:eastAsiaTheme="minorEastAsia" w:hint="eastAsia"/>
          <w:kern w:val="0"/>
        </w:rPr>
        <w:t>t</w:t>
      </w:r>
      <w:r w:rsidR="00C17EA1" w:rsidRPr="001D4679">
        <w:rPr>
          <w:rFonts w:eastAsiaTheme="minorEastAsia"/>
          <w:kern w:val="0"/>
        </w:rPr>
        <w:t>omography</w:t>
      </w:r>
      <w:r w:rsidR="001D4679" w:rsidRPr="001D4679">
        <w:rPr>
          <w:rFonts w:eastAsiaTheme="minorEastAsia"/>
          <w:kern w:val="0"/>
        </w:rPr>
        <w:t>.</w:t>
      </w:r>
    </w:p>
    <w:p w14:paraId="462BD5BC" w14:textId="7B9D774D" w:rsidR="008F198B" w:rsidRPr="001D4679" w:rsidRDefault="00C96BD4" w:rsidP="00C96BD4">
      <w:pPr>
        <w:pStyle w:val="a8"/>
        <w:rPr>
          <w:rFonts w:eastAsiaTheme="minorEastAsia"/>
        </w:rPr>
      </w:pPr>
      <w:r w:rsidRPr="001D4679">
        <w:t>Supplementary Table 3. Univariate and multivariate logistic regression for ISUP ≥4 predictors.</w:t>
      </w:r>
    </w:p>
    <w:tbl>
      <w:tblPr>
        <w:tblStyle w:val="a7"/>
        <w:tblW w:w="11140" w:type="dxa"/>
        <w:jc w:val="center"/>
        <w:tblLayout w:type="fixed"/>
        <w:tblLook w:val="04A0" w:firstRow="1" w:lastRow="0" w:firstColumn="1" w:lastColumn="0" w:noHBand="0" w:noVBand="1"/>
      </w:tblPr>
      <w:tblGrid>
        <w:gridCol w:w="1281"/>
        <w:gridCol w:w="898"/>
        <w:gridCol w:w="1530"/>
        <w:gridCol w:w="952"/>
        <w:gridCol w:w="1322"/>
        <w:gridCol w:w="1004"/>
        <w:gridCol w:w="1639"/>
        <w:gridCol w:w="1108"/>
        <w:gridCol w:w="1406"/>
      </w:tblGrid>
      <w:tr w:rsidR="008D7DC1" w:rsidRPr="001D4679" w14:paraId="40620D72" w14:textId="77777777" w:rsidTr="00F14F49">
        <w:trPr>
          <w:trHeight w:val="454"/>
          <w:jc w:val="center"/>
        </w:trPr>
        <w:tc>
          <w:tcPr>
            <w:tcW w:w="1281" w:type="dxa"/>
            <w:vMerge w:val="restart"/>
            <w:vAlign w:val="center"/>
          </w:tcPr>
          <w:p w14:paraId="049B3726" w14:textId="77777777" w:rsidR="008D7DC1" w:rsidRPr="001D4679" w:rsidRDefault="00D26269" w:rsidP="00C96BD4">
            <w:pPr>
              <w:ind w:firstLineChars="0" w:firstLine="0"/>
              <w:jc w:val="left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Variable</w:t>
            </w:r>
          </w:p>
        </w:tc>
        <w:tc>
          <w:tcPr>
            <w:tcW w:w="4702" w:type="dxa"/>
            <w:gridSpan w:val="4"/>
            <w:vAlign w:val="center"/>
          </w:tcPr>
          <w:p w14:paraId="519F53EB" w14:textId="77777777" w:rsidR="008D7DC1" w:rsidRPr="001D4679" w:rsidRDefault="00D26269" w:rsidP="00C96BD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Univariate logistic regression</w:t>
            </w:r>
          </w:p>
        </w:tc>
        <w:tc>
          <w:tcPr>
            <w:tcW w:w="5157" w:type="dxa"/>
            <w:gridSpan w:val="4"/>
            <w:vAlign w:val="center"/>
          </w:tcPr>
          <w:p w14:paraId="6863312A" w14:textId="77777777" w:rsidR="008D7DC1" w:rsidRPr="001D4679" w:rsidRDefault="00D26269" w:rsidP="00C96BD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Multivariate logistic regression</w:t>
            </w:r>
          </w:p>
        </w:tc>
      </w:tr>
      <w:tr w:rsidR="008D7DC1" w:rsidRPr="001D4679" w14:paraId="3FAB3968" w14:textId="77777777" w:rsidTr="00F14F49">
        <w:trPr>
          <w:trHeight w:val="454"/>
          <w:jc w:val="center"/>
        </w:trPr>
        <w:tc>
          <w:tcPr>
            <w:tcW w:w="1281" w:type="dxa"/>
            <w:vMerge/>
            <w:vAlign w:val="center"/>
          </w:tcPr>
          <w:p w14:paraId="0CAAAB8E" w14:textId="77777777" w:rsidR="008D7DC1" w:rsidRPr="001D4679" w:rsidRDefault="008D7DC1" w:rsidP="00C96BD4">
            <w:pPr>
              <w:ind w:firstLineChars="0"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898" w:type="dxa"/>
            <w:vAlign w:val="center"/>
          </w:tcPr>
          <w:p w14:paraId="0A841199" w14:textId="77777777" w:rsidR="008D7DC1" w:rsidRPr="001D4679" w:rsidRDefault="00D26269" w:rsidP="00C96BD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OR</w:t>
            </w:r>
          </w:p>
        </w:tc>
        <w:tc>
          <w:tcPr>
            <w:tcW w:w="1530" w:type="dxa"/>
            <w:vAlign w:val="center"/>
          </w:tcPr>
          <w:p w14:paraId="07A3D81A" w14:textId="0F97841F" w:rsidR="008D7DC1" w:rsidRPr="001D4679" w:rsidRDefault="00D26269" w:rsidP="00C96BD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95%</w:t>
            </w:r>
            <w:r w:rsidR="00D01C19" w:rsidRPr="001D4679">
              <w:rPr>
                <w:rFonts w:ascii="Times New Roman" w:hAnsi="Times New Roman"/>
                <w:kern w:val="0"/>
              </w:rPr>
              <w:t xml:space="preserve"> </w:t>
            </w:r>
            <w:r w:rsidRPr="001D4679">
              <w:rPr>
                <w:rFonts w:ascii="Times New Roman" w:hAnsi="Times New Roman"/>
                <w:kern w:val="0"/>
              </w:rPr>
              <w:t>CI</w:t>
            </w:r>
          </w:p>
        </w:tc>
        <w:tc>
          <w:tcPr>
            <w:tcW w:w="952" w:type="dxa"/>
            <w:vAlign w:val="center"/>
          </w:tcPr>
          <w:p w14:paraId="33A615CB" w14:textId="77777777" w:rsidR="008D7DC1" w:rsidRPr="001D4679" w:rsidRDefault="00D26269" w:rsidP="00C96BD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eastAsia="宋体" w:hAnsi="Times New Roman"/>
                <w:i/>
                <w:iCs/>
                <w:color w:val="000000"/>
                <w:lang w:bidi="ar"/>
              </w:rPr>
              <w:t>p</w:t>
            </w:r>
            <w:r w:rsidRPr="001D4679">
              <w:rPr>
                <w:rFonts w:ascii="Times New Roman" w:hAnsi="Times New Roman"/>
                <w:kern w:val="0"/>
              </w:rPr>
              <w:t xml:space="preserve"> value</w:t>
            </w:r>
          </w:p>
        </w:tc>
        <w:tc>
          <w:tcPr>
            <w:tcW w:w="1322" w:type="dxa"/>
            <w:vAlign w:val="center"/>
          </w:tcPr>
          <w:p w14:paraId="059ED701" w14:textId="77777777" w:rsidR="008D7DC1" w:rsidRPr="001D4679" w:rsidRDefault="00D26269" w:rsidP="00C96BD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Predictive accuracy, %</w:t>
            </w:r>
          </w:p>
        </w:tc>
        <w:tc>
          <w:tcPr>
            <w:tcW w:w="1004" w:type="dxa"/>
            <w:vAlign w:val="center"/>
          </w:tcPr>
          <w:p w14:paraId="39AAF511" w14:textId="77777777" w:rsidR="008D7DC1" w:rsidRPr="001D4679" w:rsidRDefault="00D26269" w:rsidP="00C96BD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OR</w:t>
            </w:r>
          </w:p>
        </w:tc>
        <w:tc>
          <w:tcPr>
            <w:tcW w:w="1639" w:type="dxa"/>
            <w:vAlign w:val="center"/>
          </w:tcPr>
          <w:p w14:paraId="6E884D63" w14:textId="3D75A3B6" w:rsidR="008D7DC1" w:rsidRPr="001D4679" w:rsidRDefault="00D26269" w:rsidP="00C96BD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95%</w:t>
            </w:r>
            <w:r w:rsidR="00F14F49" w:rsidRPr="001D4679">
              <w:rPr>
                <w:rFonts w:ascii="Times New Roman" w:hAnsi="Times New Roman"/>
                <w:kern w:val="0"/>
              </w:rPr>
              <w:t xml:space="preserve"> </w:t>
            </w:r>
            <w:r w:rsidRPr="001D4679">
              <w:rPr>
                <w:rFonts w:ascii="Times New Roman" w:hAnsi="Times New Roman"/>
                <w:kern w:val="0"/>
              </w:rPr>
              <w:t>CI</w:t>
            </w:r>
          </w:p>
        </w:tc>
        <w:tc>
          <w:tcPr>
            <w:tcW w:w="1108" w:type="dxa"/>
            <w:vAlign w:val="center"/>
          </w:tcPr>
          <w:p w14:paraId="7E0DC25A" w14:textId="77777777" w:rsidR="008D7DC1" w:rsidRPr="001D4679" w:rsidRDefault="00D26269" w:rsidP="00C96BD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eastAsia="宋体" w:hAnsi="Times New Roman"/>
                <w:i/>
                <w:iCs/>
                <w:color w:val="000000"/>
                <w:lang w:bidi="ar"/>
              </w:rPr>
              <w:t>p</w:t>
            </w:r>
            <w:r w:rsidRPr="001D4679">
              <w:rPr>
                <w:rFonts w:ascii="Times New Roman" w:hAnsi="Times New Roman"/>
                <w:kern w:val="0"/>
              </w:rPr>
              <w:t xml:space="preserve"> value</w:t>
            </w:r>
          </w:p>
        </w:tc>
        <w:tc>
          <w:tcPr>
            <w:tcW w:w="1406" w:type="dxa"/>
            <w:vAlign w:val="center"/>
          </w:tcPr>
          <w:p w14:paraId="70E5EC68" w14:textId="77777777" w:rsidR="008D7DC1" w:rsidRPr="001D4679" w:rsidRDefault="00D26269" w:rsidP="00C96BD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Predictive accuracy, %</w:t>
            </w:r>
          </w:p>
        </w:tc>
      </w:tr>
      <w:tr w:rsidR="008D7DC1" w:rsidRPr="001D4679" w14:paraId="12230CA0" w14:textId="77777777" w:rsidTr="00F14F49">
        <w:trPr>
          <w:trHeight w:val="454"/>
          <w:jc w:val="center"/>
        </w:trPr>
        <w:tc>
          <w:tcPr>
            <w:tcW w:w="1281" w:type="dxa"/>
            <w:vAlign w:val="center"/>
          </w:tcPr>
          <w:p w14:paraId="26C62CB7" w14:textId="77777777" w:rsidR="008D7DC1" w:rsidRPr="001D4679" w:rsidRDefault="00D26269" w:rsidP="00C96BD4">
            <w:pPr>
              <w:ind w:firstLineChars="0" w:firstLine="0"/>
              <w:jc w:val="left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SUVmax</w:t>
            </w:r>
          </w:p>
        </w:tc>
        <w:tc>
          <w:tcPr>
            <w:tcW w:w="898" w:type="dxa"/>
            <w:vAlign w:val="center"/>
          </w:tcPr>
          <w:p w14:paraId="1BAE2B78" w14:textId="77777777" w:rsidR="008D7DC1" w:rsidRPr="001D4679" w:rsidRDefault="00D26269" w:rsidP="00C96BD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1.126</w:t>
            </w:r>
          </w:p>
        </w:tc>
        <w:tc>
          <w:tcPr>
            <w:tcW w:w="1530" w:type="dxa"/>
            <w:vAlign w:val="center"/>
          </w:tcPr>
          <w:p w14:paraId="03C65CE9" w14:textId="6FC57620" w:rsidR="008D7DC1" w:rsidRPr="001D4679" w:rsidRDefault="00D26269" w:rsidP="00C96BD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1.055</w:t>
            </w:r>
            <w:r w:rsidR="00D01C19" w:rsidRPr="001D4679">
              <w:rPr>
                <w:rFonts w:ascii="Times New Roman" w:hAnsi="Times New Roman"/>
                <w:kern w:val="0"/>
              </w:rPr>
              <w:t>–</w:t>
            </w:r>
            <w:r w:rsidRPr="001D4679">
              <w:rPr>
                <w:rFonts w:ascii="Times New Roman" w:hAnsi="Times New Roman"/>
                <w:kern w:val="0"/>
              </w:rPr>
              <w:t>1.202</w:t>
            </w:r>
          </w:p>
        </w:tc>
        <w:tc>
          <w:tcPr>
            <w:tcW w:w="952" w:type="dxa"/>
            <w:vAlign w:val="center"/>
          </w:tcPr>
          <w:p w14:paraId="6BE7009A" w14:textId="399BCE8F" w:rsidR="008D7DC1" w:rsidRPr="001D4679" w:rsidRDefault="008B56AB" w:rsidP="00C96BD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eastAsia="宋体" w:hAnsi="Times New Roman"/>
              </w:rPr>
              <w:t>&lt;</w:t>
            </w:r>
            <w:r w:rsidR="00D26269" w:rsidRPr="001D4679">
              <w:rPr>
                <w:rFonts w:ascii="Times New Roman" w:hAnsi="Times New Roman"/>
                <w:kern w:val="0"/>
              </w:rPr>
              <w:t>0.001</w:t>
            </w:r>
          </w:p>
        </w:tc>
        <w:tc>
          <w:tcPr>
            <w:tcW w:w="1322" w:type="dxa"/>
            <w:vAlign w:val="center"/>
          </w:tcPr>
          <w:p w14:paraId="180F095C" w14:textId="77777777" w:rsidR="008D7DC1" w:rsidRPr="001D4679" w:rsidRDefault="00D26269" w:rsidP="00C96BD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78.0%</w:t>
            </w:r>
          </w:p>
        </w:tc>
        <w:tc>
          <w:tcPr>
            <w:tcW w:w="1004" w:type="dxa"/>
            <w:vAlign w:val="center"/>
          </w:tcPr>
          <w:p w14:paraId="13E6DA2D" w14:textId="77777777" w:rsidR="008D7DC1" w:rsidRPr="001D4679" w:rsidRDefault="00D26269" w:rsidP="00C96BD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1.136</w:t>
            </w:r>
          </w:p>
        </w:tc>
        <w:tc>
          <w:tcPr>
            <w:tcW w:w="1639" w:type="dxa"/>
            <w:vAlign w:val="center"/>
          </w:tcPr>
          <w:p w14:paraId="1A4CBC54" w14:textId="1BBC77A7" w:rsidR="008D7DC1" w:rsidRPr="001D4679" w:rsidRDefault="00D26269" w:rsidP="00C96BD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1.057</w:t>
            </w:r>
            <w:r w:rsidR="00D01C19" w:rsidRPr="001D4679">
              <w:rPr>
                <w:rFonts w:ascii="Times New Roman" w:hAnsi="Times New Roman"/>
                <w:kern w:val="0"/>
              </w:rPr>
              <w:t>–</w:t>
            </w:r>
            <w:r w:rsidRPr="001D4679">
              <w:rPr>
                <w:rFonts w:ascii="Times New Roman" w:hAnsi="Times New Roman"/>
                <w:kern w:val="0"/>
              </w:rPr>
              <w:t>1.221</w:t>
            </w:r>
          </w:p>
        </w:tc>
        <w:tc>
          <w:tcPr>
            <w:tcW w:w="1108" w:type="dxa"/>
            <w:vAlign w:val="center"/>
          </w:tcPr>
          <w:p w14:paraId="0CE19D0A" w14:textId="77777777" w:rsidR="008D7DC1" w:rsidRPr="001D4679" w:rsidRDefault="00D26269" w:rsidP="00C96BD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0.001</w:t>
            </w:r>
          </w:p>
        </w:tc>
        <w:tc>
          <w:tcPr>
            <w:tcW w:w="1406" w:type="dxa"/>
            <w:vMerge w:val="restart"/>
            <w:vAlign w:val="center"/>
          </w:tcPr>
          <w:p w14:paraId="5B0CB906" w14:textId="512F0875" w:rsidR="008D7DC1" w:rsidRPr="001D4679" w:rsidRDefault="00D26269" w:rsidP="00513D24">
            <w:pPr>
              <w:ind w:firstLineChars="0" w:firstLine="0"/>
              <w:jc w:val="center"/>
              <w:rPr>
                <w:rFonts w:ascii="Times New Roman" w:eastAsiaTheme="minorEastAsia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80.7%</w:t>
            </w:r>
          </w:p>
        </w:tc>
      </w:tr>
      <w:tr w:rsidR="008D7DC1" w:rsidRPr="001D4679" w14:paraId="42809A31" w14:textId="77777777" w:rsidTr="00F14F49">
        <w:trPr>
          <w:trHeight w:val="454"/>
          <w:jc w:val="center"/>
        </w:trPr>
        <w:tc>
          <w:tcPr>
            <w:tcW w:w="1281" w:type="dxa"/>
            <w:vAlign w:val="center"/>
          </w:tcPr>
          <w:p w14:paraId="65A809C0" w14:textId="77777777" w:rsidR="008D7DC1" w:rsidRPr="001D4679" w:rsidRDefault="00D26269" w:rsidP="00C96BD4">
            <w:pPr>
              <w:ind w:firstLineChars="0" w:firstLine="0"/>
              <w:jc w:val="left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Age</w:t>
            </w:r>
          </w:p>
        </w:tc>
        <w:tc>
          <w:tcPr>
            <w:tcW w:w="898" w:type="dxa"/>
            <w:vAlign w:val="center"/>
          </w:tcPr>
          <w:p w14:paraId="7A8AEA5B" w14:textId="77777777" w:rsidR="008D7DC1" w:rsidRPr="001D4679" w:rsidRDefault="00D26269" w:rsidP="00C96BD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1.008</w:t>
            </w:r>
          </w:p>
        </w:tc>
        <w:tc>
          <w:tcPr>
            <w:tcW w:w="1530" w:type="dxa"/>
            <w:vAlign w:val="center"/>
          </w:tcPr>
          <w:p w14:paraId="3E4D9C92" w14:textId="75BA8D63" w:rsidR="008D7DC1" w:rsidRPr="001D4679" w:rsidRDefault="00D26269" w:rsidP="00C96BD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0.938</w:t>
            </w:r>
            <w:r w:rsidR="00D01C19" w:rsidRPr="001D4679">
              <w:rPr>
                <w:rFonts w:ascii="Times New Roman" w:hAnsi="Times New Roman"/>
                <w:kern w:val="0"/>
              </w:rPr>
              <w:t>–</w:t>
            </w:r>
            <w:r w:rsidRPr="001D4679">
              <w:rPr>
                <w:rFonts w:ascii="Times New Roman" w:hAnsi="Times New Roman"/>
                <w:kern w:val="0"/>
              </w:rPr>
              <w:t>1.084</w:t>
            </w:r>
          </w:p>
        </w:tc>
        <w:tc>
          <w:tcPr>
            <w:tcW w:w="952" w:type="dxa"/>
            <w:vAlign w:val="center"/>
          </w:tcPr>
          <w:p w14:paraId="427C5C17" w14:textId="77777777" w:rsidR="008D7DC1" w:rsidRPr="001D4679" w:rsidRDefault="00D26269" w:rsidP="00C96BD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0.830</w:t>
            </w:r>
          </w:p>
        </w:tc>
        <w:tc>
          <w:tcPr>
            <w:tcW w:w="1322" w:type="dxa"/>
            <w:vAlign w:val="center"/>
          </w:tcPr>
          <w:p w14:paraId="37E5AA09" w14:textId="77777777" w:rsidR="008D7DC1" w:rsidRPr="001D4679" w:rsidRDefault="00D26269" w:rsidP="00C96BD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49.2%</w:t>
            </w:r>
          </w:p>
        </w:tc>
        <w:tc>
          <w:tcPr>
            <w:tcW w:w="1004" w:type="dxa"/>
            <w:vAlign w:val="center"/>
          </w:tcPr>
          <w:p w14:paraId="00B8E048" w14:textId="77777777" w:rsidR="008D7DC1" w:rsidRPr="001D4679" w:rsidRDefault="00D26269" w:rsidP="00C96BD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0.997</w:t>
            </w:r>
          </w:p>
        </w:tc>
        <w:tc>
          <w:tcPr>
            <w:tcW w:w="1639" w:type="dxa"/>
            <w:vAlign w:val="center"/>
          </w:tcPr>
          <w:p w14:paraId="4F80E8CC" w14:textId="0F35E14C" w:rsidR="008D7DC1" w:rsidRPr="001D4679" w:rsidRDefault="00D26269" w:rsidP="00C96BD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0.910</w:t>
            </w:r>
            <w:r w:rsidR="00D01C19" w:rsidRPr="001D4679">
              <w:rPr>
                <w:rFonts w:ascii="Times New Roman" w:hAnsi="Times New Roman"/>
                <w:kern w:val="0"/>
              </w:rPr>
              <w:t>–</w:t>
            </w:r>
            <w:r w:rsidRPr="001D4679">
              <w:rPr>
                <w:rFonts w:ascii="Times New Roman" w:hAnsi="Times New Roman"/>
                <w:kern w:val="0"/>
              </w:rPr>
              <w:t>1.092</w:t>
            </w:r>
          </w:p>
        </w:tc>
        <w:tc>
          <w:tcPr>
            <w:tcW w:w="1108" w:type="dxa"/>
            <w:vAlign w:val="center"/>
          </w:tcPr>
          <w:p w14:paraId="1F6FAE42" w14:textId="77777777" w:rsidR="008D7DC1" w:rsidRPr="001D4679" w:rsidRDefault="00D26269" w:rsidP="00C96BD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0.997</w:t>
            </w:r>
          </w:p>
        </w:tc>
        <w:tc>
          <w:tcPr>
            <w:tcW w:w="1406" w:type="dxa"/>
            <w:vMerge/>
            <w:vAlign w:val="center"/>
          </w:tcPr>
          <w:p w14:paraId="1A7CD83F" w14:textId="77777777" w:rsidR="008D7DC1" w:rsidRPr="001D4679" w:rsidRDefault="008D7DC1" w:rsidP="00C96BD4">
            <w:pPr>
              <w:ind w:firstLineChars="0" w:firstLine="0"/>
              <w:jc w:val="center"/>
              <w:rPr>
                <w:rFonts w:ascii="Times New Roman" w:hAnsi="Times New Roman"/>
              </w:rPr>
            </w:pPr>
          </w:p>
        </w:tc>
      </w:tr>
      <w:tr w:rsidR="008D7DC1" w:rsidRPr="001D4679" w14:paraId="4AF822C2" w14:textId="77777777" w:rsidTr="00F14F49">
        <w:trPr>
          <w:trHeight w:val="454"/>
          <w:jc w:val="center"/>
        </w:trPr>
        <w:tc>
          <w:tcPr>
            <w:tcW w:w="1281" w:type="dxa"/>
            <w:vAlign w:val="center"/>
          </w:tcPr>
          <w:p w14:paraId="5AA81135" w14:textId="77777777" w:rsidR="008D7DC1" w:rsidRPr="001D4679" w:rsidRDefault="00D26269" w:rsidP="00C96BD4">
            <w:pPr>
              <w:ind w:firstLineChars="0" w:firstLine="0"/>
              <w:jc w:val="left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fPSA</w:t>
            </w:r>
          </w:p>
        </w:tc>
        <w:tc>
          <w:tcPr>
            <w:tcW w:w="898" w:type="dxa"/>
            <w:vAlign w:val="center"/>
          </w:tcPr>
          <w:p w14:paraId="7CA8FC10" w14:textId="77777777" w:rsidR="008D7DC1" w:rsidRPr="001D4679" w:rsidRDefault="00D26269" w:rsidP="00C96BD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1.108</w:t>
            </w:r>
          </w:p>
        </w:tc>
        <w:tc>
          <w:tcPr>
            <w:tcW w:w="1530" w:type="dxa"/>
            <w:vAlign w:val="center"/>
          </w:tcPr>
          <w:p w14:paraId="79DADB88" w14:textId="6C4450F4" w:rsidR="008D7DC1" w:rsidRPr="001D4679" w:rsidRDefault="00D26269" w:rsidP="00C96BD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0.402</w:t>
            </w:r>
            <w:r w:rsidR="00D01C19" w:rsidRPr="001D4679">
              <w:rPr>
                <w:rFonts w:ascii="Times New Roman" w:hAnsi="Times New Roman"/>
                <w:kern w:val="0"/>
              </w:rPr>
              <w:t>–</w:t>
            </w:r>
            <w:r w:rsidRPr="001D4679">
              <w:rPr>
                <w:rFonts w:ascii="Times New Roman" w:hAnsi="Times New Roman"/>
                <w:kern w:val="0"/>
              </w:rPr>
              <w:t>3.058</w:t>
            </w:r>
          </w:p>
        </w:tc>
        <w:tc>
          <w:tcPr>
            <w:tcW w:w="952" w:type="dxa"/>
            <w:vAlign w:val="center"/>
          </w:tcPr>
          <w:p w14:paraId="5C24FBFF" w14:textId="77777777" w:rsidR="008D7DC1" w:rsidRPr="001D4679" w:rsidRDefault="00D26269" w:rsidP="00C96BD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0.843</w:t>
            </w:r>
          </w:p>
        </w:tc>
        <w:tc>
          <w:tcPr>
            <w:tcW w:w="1322" w:type="dxa"/>
            <w:vAlign w:val="center"/>
          </w:tcPr>
          <w:p w14:paraId="11E44EC4" w14:textId="77777777" w:rsidR="008D7DC1" w:rsidRPr="001D4679" w:rsidRDefault="00D26269" w:rsidP="00C96BD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54.1%</w:t>
            </w:r>
          </w:p>
        </w:tc>
        <w:tc>
          <w:tcPr>
            <w:tcW w:w="1004" w:type="dxa"/>
            <w:vAlign w:val="center"/>
          </w:tcPr>
          <w:p w14:paraId="7EAE629B" w14:textId="6ABE78C9" w:rsidR="008D7DC1" w:rsidRPr="001D4679" w:rsidRDefault="00D26269" w:rsidP="00C96BD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3</w:t>
            </w:r>
            <w:r w:rsidR="00632A7C" w:rsidRPr="001D4679">
              <w:rPr>
                <w:rFonts w:ascii="Times New Roman" w:eastAsiaTheme="minorEastAsia" w:hAnsi="Times New Roman" w:hint="eastAsia"/>
                <w:kern w:val="0"/>
              </w:rPr>
              <w:t>.</w:t>
            </w:r>
            <w:r w:rsidRPr="001D4679">
              <w:rPr>
                <w:rFonts w:ascii="Times New Roman" w:hAnsi="Times New Roman"/>
                <w:kern w:val="0"/>
              </w:rPr>
              <w:t>741</w:t>
            </w:r>
          </w:p>
        </w:tc>
        <w:tc>
          <w:tcPr>
            <w:tcW w:w="1639" w:type="dxa"/>
            <w:vAlign w:val="center"/>
          </w:tcPr>
          <w:p w14:paraId="0309D75D" w14:textId="514253A5" w:rsidR="008D7DC1" w:rsidRPr="001D4679" w:rsidRDefault="00D26269" w:rsidP="00C96BD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0.086</w:t>
            </w:r>
            <w:r w:rsidR="00D01C19" w:rsidRPr="001D4679">
              <w:rPr>
                <w:rFonts w:ascii="Times New Roman" w:hAnsi="Times New Roman"/>
                <w:kern w:val="0"/>
              </w:rPr>
              <w:t>–</w:t>
            </w:r>
            <w:r w:rsidRPr="001D4679">
              <w:rPr>
                <w:rFonts w:ascii="Times New Roman" w:hAnsi="Times New Roman"/>
                <w:kern w:val="0"/>
              </w:rPr>
              <w:t>6</w:t>
            </w:r>
            <w:r w:rsidR="00632A7C" w:rsidRPr="001D4679">
              <w:rPr>
                <w:rFonts w:ascii="Times New Roman" w:eastAsiaTheme="minorEastAsia" w:hAnsi="Times New Roman" w:hint="eastAsia"/>
                <w:kern w:val="0"/>
              </w:rPr>
              <w:t>.</w:t>
            </w:r>
            <w:r w:rsidRPr="001D4679">
              <w:rPr>
                <w:rFonts w:ascii="Times New Roman" w:hAnsi="Times New Roman"/>
                <w:kern w:val="0"/>
              </w:rPr>
              <w:t>311</w:t>
            </w:r>
          </w:p>
        </w:tc>
        <w:tc>
          <w:tcPr>
            <w:tcW w:w="1108" w:type="dxa"/>
            <w:vAlign w:val="center"/>
          </w:tcPr>
          <w:p w14:paraId="2B97B26C" w14:textId="77777777" w:rsidR="008D7DC1" w:rsidRPr="001D4679" w:rsidRDefault="00D26269" w:rsidP="00C96BD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0.243</w:t>
            </w:r>
          </w:p>
        </w:tc>
        <w:tc>
          <w:tcPr>
            <w:tcW w:w="1406" w:type="dxa"/>
            <w:vMerge/>
            <w:vAlign w:val="center"/>
          </w:tcPr>
          <w:p w14:paraId="75A4B672" w14:textId="77777777" w:rsidR="008D7DC1" w:rsidRPr="001D4679" w:rsidRDefault="008D7DC1" w:rsidP="00C96BD4">
            <w:pPr>
              <w:ind w:firstLineChars="0" w:firstLine="0"/>
              <w:jc w:val="center"/>
              <w:rPr>
                <w:rFonts w:ascii="Times New Roman" w:hAnsi="Times New Roman"/>
              </w:rPr>
            </w:pPr>
          </w:p>
        </w:tc>
      </w:tr>
      <w:tr w:rsidR="008D7DC1" w:rsidRPr="001D4679" w14:paraId="2776A695" w14:textId="77777777" w:rsidTr="00F14F49">
        <w:trPr>
          <w:trHeight w:val="454"/>
          <w:jc w:val="center"/>
        </w:trPr>
        <w:tc>
          <w:tcPr>
            <w:tcW w:w="1281" w:type="dxa"/>
            <w:vAlign w:val="center"/>
          </w:tcPr>
          <w:p w14:paraId="2C5A4352" w14:textId="77777777" w:rsidR="008D7DC1" w:rsidRPr="001D4679" w:rsidRDefault="00D26269" w:rsidP="00C96BD4">
            <w:pPr>
              <w:ind w:firstLineChars="0" w:firstLine="0"/>
              <w:jc w:val="left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tPSA</w:t>
            </w:r>
          </w:p>
        </w:tc>
        <w:tc>
          <w:tcPr>
            <w:tcW w:w="898" w:type="dxa"/>
            <w:vAlign w:val="center"/>
          </w:tcPr>
          <w:p w14:paraId="1DD56846" w14:textId="77777777" w:rsidR="008D7DC1" w:rsidRPr="001D4679" w:rsidRDefault="00D26269" w:rsidP="00C96BD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1.109</w:t>
            </w:r>
          </w:p>
        </w:tc>
        <w:tc>
          <w:tcPr>
            <w:tcW w:w="1530" w:type="dxa"/>
            <w:vAlign w:val="center"/>
          </w:tcPr>
          <w:p w14:paraId="1F0E03D9" w14:textId="35805B98" w:rsidR="008D7DC1" w:rsidRPr="001D4679" w:rsidRDefault="00D26269" w:rsidP="00C96BD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0.834</w:t>
            </w:r>
            <w:r w:rsidR="00D01C19" w:rsidRPr="001D4679">
              <w:rPr>
                <w:rFonts w:ascii="Times New Roman" w:hAnsi="Times New Roman"/>
                <w:kern w:val="0"/>
              </w:rPr>
              <w:t>–</w:t>
            </w:r>
            <w:r w:rsidRPr="001D4679">
              <w:rPr>
                <w:rFonts w:ascii="Times New Roman" w:hAnsi="Times New Roman"/>
                <w:kern w:val="0"/>
              </w:rPr>
              <w:t>1.474</w:t>
            </w:r>
          </w:p>
        </w:tc>
        <w:tc>
          <w:tcPr>
            <w:tcW w:w="952" w:type="dxa"/>
            <w:vAlign w:val="center"/>
          </w:tcPr>
          <w:p w14:paraId="77B65B12" w14:textId="77777777" w:rsidR="008D7DC1" w:rsidRPr="001D4679" w:rsidRDefault="00D26269" w:rsidP="00C96BD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0.478</w:t>
            </w:r>
          </w:p>
        </w:tc>
        <w:tc>
          <w:tcPr>
            <w:tcW w:w="1322" w:type="dxa"/>
            <w:vAlign w:val="center"/>
          </w:tcPr>
          <w:p w14:paraId="29D0A712" w14:textId="77777777" w:rsidR="008D7DC1" w:rsidRPr="001D4679" w:rsidRDefault="00D26269" w:rsidP="00C96BD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54.8%</w:t>
            </w:r>
          </w:p>
        </w:tc>
        <w:tc>
          <w:tcPr>
            <w:tcW w:w="1004" w:type="dxa"/>
            <w:vAlign w:val="center"/>
          </w:tcPr>
          <w:p w14:paraId="44A615CF" w14:textId="77777777" w:rsidR="008D7DC1" w:rsidRPr="001D4679" w:rsidRDefault="00D26269" w:rsidP="00C96BD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0.846</w:t>
            </w:r>
          </w:p>
        </w:tc>
        <w:tc>
          <w:tcPr>
            <w:tcW w:w="1639" w:type="dxa"/>
            <w:vAlign w:val="center"/>
          </w:tcPr>
          <w:p w14:paraId="329F8FD9" w14:textId="43DEBFF9" w:rsidR="008D7DC1" w:rsidRPr="001D4679" w:rsidRDefault="00D26269" w:rsidP="00C96BD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0.343</w:t>
            </w:r>
            <w:r w:rsidR="00D01C19" w:rsidRPr="001D4679">
              <w:rPr>
                <w:rFonts w:ascii="Times New Roman" w:hAnsi="Times New Roman"/>
                <w:kern w:val="0"/>
              </w:rPr>
              <w:t>–</w:t>
            </w:r>
            <w:r w:rsidRPr="001D4679">
              <w:rPr>
                <w:rFonts w:ascii="Times New Roman" w:hAnsi="Times New Roman"/>
                <w:kern w:val="0"/>
              </w:rPr>
              <w:t>2.089</w:t>
            </w:r>
          </w:p>
        </w:tc>
        <w:tc>
          <w:tcPr>
            <w:tcW w:w="1108" w:type="dxa"/>
            <w:vAlign w:val="center"/>
          </w:tcPr>
          <w:p w14:paraId="2E5E5605" w14:textId="77777777" w:rsidR="008D7DC1" w:rsidRPr="001D4679" w:rsidRDefault="00D26269" w:rsidP="00C96BD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0.718</w:t>
            </w:r>
          </w:p>
        </w:tc>
        <w:tc>
          <w:tcPr>
            <w:tcW w:w="1406" w:type="dxa"/>
            <w:vMerge/>
            <w:vAlign w:val="center"/>
          </w:tcPr>
          <w:p w14:paraId="7416BDA7" w14:textId="77777777" w:rsidR="008D7DC1" w:rsidRPr="001D4679" w:rsidRDefault="008D7DC1" w:rsidP="00C96BD4">
            <w:pPr>
              <w:ind w:firstLineChars="0" w:firstLine="0"/>
              <w:jc w:val="center"/>
              <w:rPr>
                <w:rFonts w:ascii="Times New Roman" w:hAnsi="Times New Roman"/>
              </w:rPr>
            </w:pPr>
          </w:p>
        </w:tc>
      </w:tr>
      <w:tr w:rsidR="008D7DC1" w:rsidRPr="001D4679" w14:paraId="31A6CA04" w14:textId="77777777" w:rsidTr="00F14F49">
        <w:trPr>
          <w:trHeight w:val="454"/>
          <w:jc w:val="center"/>
        </w:trPr>
        <w:tc>
          <w:tcPr>
            <w:tcW w:w="1281" w:type="dxa"/>
            <w:vAlign w:val="center"/>
          </w:tcPr>
          <w:p w14:paraId="0DE15FCC" w14:textId="77777777" w:rsidR="008D7DC1" w:rsidRPr="001D4679" w:rsidRDefault="00D26269" w:rsidP="00C96BD4">
            <w:pPr>
              <w:ind w:firstLineChars="0" w:firstLine="0"/>
              <w:jc w:val="left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f/tPSA</w:t>
            </w:r>
          </w:p>
        </w:tc>
        <w:tc>
          <w:tcPr>
            <w:tcW w:w="898" w:type="dxa"/>
            <w:vAlign w:val="center"/>
          </w:tcPr>
          <w:p w14:paraId="1A24DB65" w14:textId="77777777" w:rsidR="008D7DC1" w:rsidRPr="001D4679" w:rsidRDefault="00D26269" w:rsidP="00C96BD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0.309</w:t>
            </w:r>
          </w:p>
        </w:tc>
        <w:tc>
          <w:tcPr>
            <w:tcW w:w="1530" w:type="dxa"/>
            <w:vAlign w:val="center"/>
          </w:tcPr>
          <w:p w14:paraId="130173B5" w14:textId="6C6F07A9" w:rsidR="008D7DC1" w:rsidRPr="001D4679" w:rsidRDefault="00D26269" w:rsidP="00C96BD4">
            <w:pPr>
              <w:ind w:firstLineChars="0" w:firstLine="0"/>
              <w:jc w:val="center"/>
              <w:rPr>
                <w:rFonts w:ascii="Times New Roman" w:eastAsiaTheme="minorEastAsia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0.000</w:t>
            </w:r>
            <w:r w:rsidR="00D01C19" w:rsidRPr="001D4679">
              <w:rPr>
                <w:rFonts w:ascii="Times New Roman" w:hAnsi="Times New Roman"/>
                <w:kern w:val="0"/>
              </w:rPr>
              <w:t>–</w:t>
            </w:r>
            <w:r w:rsidRPr="001D4679">
              <w:rPr>
                <w:rFonts w:ascii="Times New Roman" w:hAnsi="Times New Roman"/>
                <w:kern w:val="0"/>
              </w:rPr>
              <w:t>3</w:t>
            </w:r>
            <w:r w:rsidR="00632A7C" w:rsidRPr="001D4679">
              <w:rPr>
                <w:rFonts w:ascii="Times New Roman" w:eastAsiaTheme="minorEastAsia" w:hAnsi="Times New Roman" w:hint="eastAsia"/>
                <w:kern w:val="0"/>
              </w:rPr>
              <w:t>.</w:t>
            </w:r>
            <w:r w:rsidRPr="001D4679">
              <w:rPr>
                <w:rFonts w:ascii="Times New Roman" w:hAnsi="Times New Roman"/>
                <w:kern w:val="0"/>
              </w:rPr>
              <w:t>86</w:t>
            </w:r>
            <w:r w:rsidR="00632A7C" w:rsidRPr="001D4679">
              <w:rPr>
                <w:rFonts w:ascii="Times New Roman" w:eastAsiaTheme="minorEastAsia" w:hAnsi="Times New Roman" w:hint="eastAsia"/>
                <w:kern w:val="0"/>
              </w:rPr>
              <w:t>2</w:t>
            </w:r>
          </w:p>
        </w:tc>
        <w:tc>
          <w:tcPr>
            <w:tcW w:w="952" w:type="dxa"/>
            <w:vAlign w:val="center"/>
          </w:tcPr>
          <w:p w14:paraId="39C09B34" w14:textId="77777777" w:rsidR="008D7DC1" w:rsidRPr="001D4679" w:rsidRDefault="00D26269" w:rsidP="00C96BD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0.747</w:t>
            </w:r>
          </w:p>
        </w:tc>
        <w:tc>
          <w:tcPr>
            <w:tcW w:w="1322" w:type="dxa"/>
            <w:vAlign w:val="center"/>
          </w:tcPr>
          <w:p w14:paraId="2D0EF96D" w14:textId="77777777" w:rsidR="008D7DC1" w:rsidRPr="001D4679" w:rsidRDefault="00D26269" w:rsidP="00C96BD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49.3%</w:t>
            </w:r>
          </w:p>
        </w:tc>
        <w:tc>
          <w:tcPr>
            <w:tcW w:w="1004" w:type="dxa"/>
            <w:vAlign w:val="center"/>
          </w:tcPr>
          <w:p w14:paraId="328394C7" w14:textId="77777777" w:rsidR="008D7DC1" w:rsidRPr="001D4679" w:rsidRDefault="00D26269" w:rsidP="00C96BD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0.000</w:t>
            </w:r>
          </w:p>
        </w:tc>
        <w:tc>
          <w:tcPr>
            <w:tcW w:w="1639" w:type="dxa"/>
            <w:vAlign w:val="center"/>
          </w:tcPr>
          <w:p w14:paraId="7CEF6963" w14:textId="1CED661E" w:rsidR="008D7DC1" w:rsidRPr="001D4679" w:rsidRDefault="00D26269" w:rsidP="00C96BD4">
            <w:pPr>
              <w:ind w:firstLineChars="0" w:firstLine="0"/>
              <w:jc w:val="center"/>
              <w:rPr>
                <w:rFonts w:ascii="Times New Roman" w:eastAsiaTheme="minorEastAsia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0.00</w:t>
            </w:r>
            <w:r w:rsidR="00632A7C" w:rsidRPr="001D4679">
              <w:rPr>
                <w:rFonts w:ascii="Times New Roman" w:eastAsiaTheme="minorEastAsia" w:hAnsi="Times New Roman" w:hint="eastAsia"/>
                <w:kern w:val="0"/>
              </w:rPr>
              <w:t>0</w:t>
            </w:r>
            <w:r w:rsidR="00D01C19" w:rsidRPr="001D4679">
              <w:rPr>
                <w:rFonts w:ascii="Times New Roman" w:hAnsi="Times New Roman"/>
                <w:kern w:val="0"/>
              </w:rPr>
              <w:t>–</w:t>
            </w:r>
            <w:r w:rsidRPr="001D4679">
              <w:rPr>
                <w:rFonts w:ascii="Times New Roman" w:hAnsi="Times New Roman"/>
                <w:kern w:val="0"/>
              </w:rPr>
              <w:t>2</w:t>
            </w:r>
            <w:r w:rsidR="00632A7C" w:rsidRPr="001D4679">
              <w:rPr>
                <w:rFonts w:ascii="Times New Roman" w:eastAsiaTheme="minorEastAsia" w:hAnsi="Times New Roman" w:hint="eastAsia"/>
                <w:kern w:val="0"/>
              </w:rPr>
              <w:t>.</w:t>
            </w:r>
            <w:r w:rsidRPr="001D4679">
              <w:rPr>
                <w:rFonts w:ascii="Times New Roman" w:hAnsi="Times New Roman"/>
                <w:kern w:val="0"/>
              </w:rPr>
              <w:t>286</w:t>
            </w:r>
          </w:p>
        </w:tc>
        <w:tc>
          <w:tcPr>
            <w:tcW w:w="1108" w:type="dxa"/>
            <w:vAlign w:val="center"/>
          </w:tcPr>
          <w:p w14:paraId="07AAE5AB" w14:textId="77777777" w:rsidR="008D7DC1" w:rsidRPr="001D4679" w:rsidRDefault="00D26269" w:rsidP="00C96BD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0.286</w:t>
            </w:r>
          </w:p>
        </w:tc>
        <w:tc>
          <w:tcPr>
            <w:tcW w:w="1406" w:type="dxa"/>
            <w:vMerge/>
            <w:vAlign w:val="center"/>
          </w:tcPr>
          <w:p w14:paraId="42397769" w14:textId="77777777" w:rsidR="008D7DC1" w:rsidRPr="001D4679" w:rsidRDefault="008D7DC1" w:rsidP="00C96BD4">
            <w:pPr>
              <w:ind w:firstLineChars="0" w:firstLine="0"/>
              <w:jc w:val="center"/>
              <w:rPr>
                <w:rFonts w:ascii="Times New Roman" w:hAnsi="Times New Roman"/>
              </w:rPr>
            </w:pPr>
          </w:p>
        </w:tc>
      </w:tr>
      <w:tr w:rsidR="008D7DC1" w:rsidRPr="001D4679" w14:paraId="1F336671" w14:textId="77777777" w:rsidTr="00F14F49">
        <w:trPr>
          <w:trHeight w:val="454"/>
          <w:jc w:val="center"/>
        </w:trPr>
        <w:tc>
          <w:tcPr>
            <w:tcW w:w="1281" w:type="dxa"/>
            <w:vAlign w:val="center"/>
          </w:tcPr>
          <w:p w14:paraId="66A0D13E" w14:textId="77777777" w:rsidR="008D7DC1" w:rsidRPr="001D4679" w:rsidRDefault="00D26269" w:rsidP="00C96BD4">
            <w:pPr>
              <w:ind w:firstLineChars="0" w:firstLine="0"/>
              <w:jc w:val="left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PV</w:t>
            </w:r>
          </w:p>
        </w:tc>
        <w:tc>
          <w:tcPr>
            <w:tcW w:w="898" w:type="dxa"/>
            <w:vAlign w:val="center"/>
          </w:tcPr>
          <w:p w14:paraId="428836E7" w14:textId="77777777" w:rsidR="008D7DC1" w:rsidRPr="001D4679" w:rsidRDefault="00D26269" w:rsidP="00C96BD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0.982</w:t>
            </w:r>
          </w:p>
        </w:tc>
        <w:tc>
          <w:tcPr>
            <w:tcW w:w="1530" w:type="dxa"/>
            <w:vAlign w:val="center"/>
          </w:tcPr>
          <w:p w14:paraId="7EAF0DA9" w14:textId="6CCEEEFD" w:rsidR="008D7DC1" w:rsidRPr="001D4679" w:rsidRDefault="00D26269" w:rsidP="00C96BD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0.948</w:t>
            </w:r>
            <w:r w:rsidR="00D01C19" w:rsidRPr="001D4679">
              <w:rPr>
                <w:rFonts w:ascii="Times New Roman" w:hAnsi="Times New Roman"/>
                <w:kern w:val="0"/>
              </w:rPr>
              <w:t>–</w:t>
            </w:r>
            <w:r w:rsidRPr="001D4679">
              <w:rPr>
                <w:rFonts w:ascii="Times New Roman" w:hAnsi="Times New Roman"/>
                <w:kern w:val="0"/>
              </w:rPr>
              <w:t>1.018</w:t>
            </w:r>
          </w:p>
        </w:tc>
        <w:tc>
          <w:tcPr>
            <w:tcW w:w="952" w:type="dxa"/>
            <w:vAlign w:val="center"/>
          </w:tcPr>
          <w:p w14:paraId="1CAC131E" w14:textId="77777777" w:rsidR="008D7DC1" w:rsidRPr="001D4679" w:rsidRDefault="00D26269" w:rsidP="00C96BD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0.321</w:t>
            </w:r>
          </w:p>
        </w:tc>
        <w:tc>
          <w:tcPr>
            <w:tcW w:w="1322" w:type="dxa"/>
            <w:vAlign w:val="center"/>
          </w:tcPr>
          <w:p w14:paraId="10663028" w14:textId="77777777" w:rsidR="008D7DC1" w:rsidRPr="001D4679" w:rsidRDefault="00D26269" w:rsidP="00C96BD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55.3%</w:t>
            </w:r>
          </w:p>
        </w:tc>
        <w:tc>
          <w:tcPr>
            <w:tcW w:w="1004" w:type="dxa"/>
            <w:vAlign w:val="center"/>
          </w:tcPr>
          <w:p w14:paraId="3B52223B" w14:textId="77777777" w:rsidR="008D7DC1" w:rsidRPr="001D4679" w:rsidRDefault="00D26269" w:rsidP="00C96BD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0.946</w:t>
            </w:r>
          </w:p>
        </w:tc>
        <w:tc>
          <w:tcPr>
            <w:tcW w:w="1639" w:type="dxa"/>
            <w:vAlign w:val="center"/>
          </w:tcPr>
          <w:p w14:paraId="58F81802" w14:textId="565B0E41" w:rsidR="008D7DC1" w:rsidRPr="001D4679" w:rsidRDefault="00D26269" w:rsidP="00C96BD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0.857</w:t>
            </w:r>
            <w:r w:rsidR="00D01C19" w:rsidRPr="001D4679">
              <w:rPr>
                <w:rFonts w:ascii="Times New Roman" w:hAnsi="Times New Roman"/>
                <w:kern w:val="0"/>
              </w:rPr>
              <w:t>–</w:t>
            </w:r>
            <w:r w:rsidRPr="001D4679">
              <w:rPr>
                <w:rFonts w:ascii="Times New Roman" w:hAnsi="Times New Roman"/>
                <w:kern w:val="0"/>
              </w:rPr>
              <w:t>1.045</w:t>
            </w:r>
          </w:p>
        </w:tc>
        <w:tc>
          <w:tcPr>
            <w:tcW w:w="1108" w:type="dxa"/>
            <w:vAlign w:val="center"/>
          </w:tcPr>
          <w:p w14:paraId="40BDF81E" w14:textId="77777777" w:rsidR="008D7DC1" w:rsidRPr="001D4679" w:rsidRDefault="00D26269" w:rsidP="00C96BD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0.275</w:t>
            </w:r>
          </w:p>
        </w:tc>
        <w:tc>
          <w:tcPr>
            <w:tcW w:w="1406" w:type="dxa"/>
            <w:vMerge/>
            <w:vAlign w:val="center"/>
          </w:tcPr>
          <w:p w14:paraId="52E4663F" w14:textId="77777777" w:rsidR="008D7DC1" w:rsidRPr="001D4679" w:rsidRDefault="008D7DC1" w:rsidP="00C96BD4">
            <w:pPr>
              <w:ind w:firstLineChars="0" w:firstLine="0"/>
              <w:jc w:val="center"/>
              <w:rPr>
                <w:rFonts w:ascii="Times New Roman" w:hAnsi="Times New Roman"/>
              </w:rPr>
            </w:pPr>
          </w:p>
        </w:tc>
      </w:tr>
      <w:tr w:rsidR="008D7DC1" w:rsidRPr="001D4679" w14:paraId="100FDD41" w14:textId="77777777" w:rsidTr="00F14F49">
        <w:trPr>
          <w:trHeight w:val="454"/>
          <w:jc w:val="center"/>
        </w:trPr>
        <w:tc>
          <w:tcPr>
            <w:tcW w:w="1281" w:type="dxa"/>
            <w:vAlign w:val="center"/>
          </w:tcPr>
          <w:p w14:paraId="11EDB194" w14:textId="77777777" w:rsidR="008D7DC1" w:rsidRPr="001D4679" w:rsidRDefault="00D26269" w:rsidP="00C96BD4">
            <w:pPr>
              <w:ind w:firstLineChars="0" w:firstLine="0"/>
              <w:jc w:val="left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lastRenderedPageBreak/>
              <w:t>PSAD</w:t>
            </w:r>
          </w:p>
        </w:tc>
        <w:tc>
          <w:tcPr>
            <w:tcW w:w="898" w:type="dxa"/>
            <w:vAlign w:val="center"/>
          </w:tcPr>
          <w:p w14:paraId="66C23AE7" w14:textId="77777777" w:rsidR="008D7DC1" w:rsidRPr="001D4679" w:rsidRDefault="00D26269" w:rsidP="00C96BD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21.64</w:t>
            </w:r>
          </w:p>
        </w:tc>
        <w:tc>
          <w:tcPr>
            <w:tcW w:w="1530" w:type="dxa"/>
            <w:vAlign w:val="center"/>
          </w:tcPr>
          <w:p w14:paraId="445A9C57" w14:textId="7A85CD96" w:rsidR="008D7DC1" w:rsidRPr="001D4679" w:rsidRDefault="00D26269" w:rsidP="00C96BD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0.124</w:t>
            </w:r>
            <w:r w:rsidR="00D01C19" w:rsidRPr="001D4679">
              <w:rPr>
                <w:rFonts w:ascii="Times New Roman" w:hAnsi="Times New Roman"/>
                <w:kern w:val="0"/>
              </w:rPr>
              <w:t>–</w:t>
            </w:r>
            <w:r w:rsidRPr="001D4679">
              <w:rPr>
                <w:rFonts w:ascii="Times New Roman" w:hAnsi="Times New Roman"/>
                <w:kern w:val="0"/>
              </w:rPr>
              <w:t>3</w:t>
            </w:r>
            <w:r w:rsidR="00632A7C" w:rsidRPr="001D4679">
              <w:rPr>
                <w:rFonts w:ascii="Times New Roman" w:eastAsiaTheme="minorEastAsia" w:hAnsi="Times New Roman" w:hint="eastAsia"/>
                <w:kern w:val="0"/>
              </w:rPr>
              <w:t>.</w:t>
            </w:r>
            <w:r w:rsidRPr="001D4679">
              <w:rPr>
                <w:rFonts w:ascii="Times New Roman" w:hAnsi="Times New Roman"/>
                <w:kern w:val="0"/>
              </w:rPr>
              <w:t>775</w:t>
            </w:r>
          </w:p>
        </w:tc>
        <w:tc>
          <w:tcPr>
            <w:tcW w:w="952" w:type="dxa"/>
            <w:vAlign w:val="center"/>
          </w:tcPr>
          <w:p w14:paraId="632C8913" w14:textId="77777777" w:rsidR="008D7DC1" w:rsidRPr="001D4679" w:rsidRDefault="00D26269" w:rsidP="00C96BD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0.243</w:t>
            </w:r>
          </w:p>
        </w:tc>
        <w:tc>
          <w:tcPr>
            <w:tcW w:w="1322" w:type="dxa"/>
            <w:vAlign w:val="center"/>
          </w:tcPr>
          <w:p w14:paraId="3E938514" w14:textId="77777777" w:rsidR="008D7DC1" w:rsidRPr="001D4679" w:rsidRDefault="00D26269" w:rsidP="00C96BD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58.6%</w:t>
            </w:r>
          </w:p>
        </w:tc>
        <w:tc>
          <w:tcPr>
            <w:tcW w:w="1004" w:type="dxa"/>
            <w:vAlign w:val="center"/>
          </w:tcPr>
          <w:p w14:paraId="3C652EAD" w14:textId="77777777" w:rsidR="008D7DC1" w:rsidRPr="001D4679" w:rsidRDefault="00D26269" w:rsidP="00C96BD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0.002</w:t>
            </w:r>
          </w:p>
        </w:tc>
        <w:tc>
          <w:tcPr>
            <w:tcW w:w="1639" w:type="dxa"/>
            <w:vAlign w:val="center"/>
          </w:tcPr>
          <w:p w14:paraId="10BC7798" w14:textId="0978E99C" w:rsidR="008D7DC1" w:rsidRPr="001D4679" w:rsidRDefault="00D26269" w:rsidP="00C96BD4">
            <w:pPr>
              <w:ind w:firstLineChars="0" w:firstLine="0"/>
              <w:jc w:val="center"/>
              <w:rPr>
                <w:rFonts w:ascii="Times New Roman" w:eastAsiaTheme="minorEastAsia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0.000</w:t>
            </w:r>
            <w:r w:rsidR="00D01C19" w:rsidRPr="001D4679">
              <w:rPr>
                <w:rFonts w:ascii="Times New Roman" w:hAnsi="Times New Roman"/>
                <w:kern w:val="0"/>
              </w:rPr>
              <w:t>–</w:t>
            </w:r>
            <w:r w:rsidRPr="001D4679">
              <w:rPr>
                <w:rFonts w:ascii="Times New Roman" w:hAnsi="Times New Roman"/>
                <w:kern w:val="0"/>
              </w:rPr>
              <w:t>2</w:t>
            </w:r>
            <w:r w:rsidR="00632A7C" w:rsidRPr="001D4679">
              <w:rPr>
                <w:rFonts w:ascii="Times New Roman" w:eastAsiaTheme="minorEastAsia" w:hAnsi="Times New Roman" w:hint="eastAsia"/>
                <w:kern w:val="0"/>
              </w:rPr>
              <w:t>.</w:t>
            </w:r>
            <w:r w:rsidRPr="001D4679">
              <w:rPr>
                <w:rFonts w:ascii="Times New Roman" w:hAnsi="Times New Roman"/>
                <w:kern w:val="0"/>
              </w:rPr>
              <w:t>77</w:t>
            </w:r>
            <w:r w:rsidR="00632A7C" w:rsidRPr="001D4679">
              <w:rPr>
                <w:rFonts w:ascii="Times New Roman" w:eastAsiaTheme="minorEastAsia" w:hAnsi="Times New Roman" w:hint="eastAsia"/>
                <w:kern w:val="0"/>
              </w:rPr>
              <w:t>5</w:t>
            </w:r>
          </w:p>
        </w:tc>
        <w:tc>
          <w:tcPr>
            <w:tcW w:w="1108" w:type="dxa"/>
            <w:vAlign w:val="center"/>
          </w:tcPr>
          <w:p w14:paraId="2944C668" w14:textId="77777777" w:rsidR="008D7DC1" w:rsidRPr="001D4679" w:rsidRDefault="00D26269" w:rsidP="00C96BD4">
            <w:pPr>
              <w:ind w:firstLineChars="0" w:firstLine="0"/>
              <w:jc w:val="center"/>
              <w:rPr>
                <w:rFonts w:ascii="Times New Roman" w:hAnsi="Times New Roman"/>
                <w:kern w:val="0"/>
              </w:rPr>
            </w:pPr>
            <w:r w:rsidRPr="001D4679">
              <w:rPr>
                <w:rFonts w:ascii="Times New Roman" w:hAnsi="Times New Roman"/>
                <w:kern w:val="0"/>
              </w:rPr>
              <w:t>0.461</w:t>
            </w:r>
          </w:p>
        </w:tc>
        <w:tc>
          <w:tcPr>
            <w:tcW w:w="1406" w:type="dxa"/>
            <w:vMerge/>
            <w:vAlign w:val="center"/>
          </w:tcPr>
          <w:p w14:paraId="4E7C427F" w14:textId="77777777" w:rsidR="008D7DC1" w:rsidRPr="001D4679" w:rsidRDefault="008D7DC1" w:rsidP="00C96BD4">
            <w:pPr>
              <w:ind w:firstLineChars="0" w:firstLine="0"/>
              <w:jc w:val="center"/>
              <w:rPr>
                <w:rFonts w:ascii="Times New Roman" w:hAnsi="Times New Roman"/>
              </w:rPr>
            </w:pPr>
          </w:p>
        </w:tc>
      </w:tr>
    </w:tbl>
    <w:p w14:paraId="0C5C85EA" w14:textId="2E24DEF0" w:rsidR="008D7DC1" w:rsidRPr="00403233" w:rsidRDefault="00B846DF" w:rsidP="00403233">
      <w:pPr>
        <w:pStyle w:val="a9"/>
        <w:rPr>
          <w:rFonts w:eastAsia="宋体"/>
          <w:color w:val="000000"/>
        </w:rPr>
      </w:pPr>
      <w:r w:rsidRPr="001D4679">
        <w:rPr>
          <w:rFonts w:eastAsia="宋体"/>
          <w:bCs/>
        </w:rPr>
        <w:t xml:space="preserve">SUVmax: </w:t>
      </w:r>
      <w:r w:rsidRPr="001D4679">
        <w:rPr>
          <w:rFonts w:eastAsia="宋体"/>
        </w:rPr>
        <w:t xml:space="preserve">maximum standardized uptake value; </w:t>
      </w:r>
      <w:r w:rsidRPr="001D4679">
        <w:rPr>
          <w:rFonts w:eastAsia="宋体" w:hint="eastAsia"/>
        </w:rPr>
        <w:t>PSA</w:t>
      </w:r>
      <w:r w:rsidRPr="001D4679">
        <w:rPr>
          <w:rFonts w:eastAsia="宋体"/>
        </w:rPr>
        <w:t xml:space="preserve">: </w:t>
      </w:r>
      <w:r w:rsidRPr="001D4679">
        <w:rPr>
          <w:rFonts w:eastAsia="宋体" w:hint="eastAsia"/>
        </w:rPr>
        <w:t>prostate-specific antigen</w:t>
      </w:r>
      <w:r w:rsidRPr="001D4679">
        <w:rPr>
          <w:rFonts w:eastAsia="宋体"/>
        </w:rPr>
        <w:t xml:space="preserve">; PV: prostate volume; </w:t>
      </w:r>
      <w:r w:rsidRPr="001D4679">
        <w:rPr>
          <w:rFonts w:eastAsia="宋体" w:hint="eastAsia"/>
        </w:rPr>
        <w:t>OR</w:t>
      </w:r>
      <w:r w:rsidRPr="001D4679">
        <w:rPr>
          <w:rFonts w:eastAsia="宋体"/>
        </w:rPr>
        <w:t>:</w:t>
      </w:r>
      <w:r w:rsidRPr="001D4679">
        <w:rPr>
          <w:rFonts w:eastAsia="宋体" w:hint="eastAsia"/>
        </w:rPr>
        <w:t xml:space="preserve"> odds ratio</w:t>
      </w:r>
      <w:r w:rsidRPr="001D4679">
        <w:rPr>
          <w:rFonts w:eastAsia="宋体"/>
        </w:rPr>
        <w:t>;</w:t>
      </w:r>
      <w:r w:rsidRPr="001D4679">
        <w:rPr>
          <w:rFonts w:eastAsia="宋体" w:hint="eastAsia"/>
        </w:rPr>
        <w:t xml:space="preserve"> CI</w:t>
      </w:r>
      <w:r w:rsidRPr="001D4679">
        <w:rPr>
          <w:rFonts w:eastAsia="宋体"/>
        </w:rPr>
        <w:t xml:space="preserve">: </w:t>
      </w:r>
      <w:r w:rsidRPr="001D4679">
        <w:rPr>
          <w:rFonts w:eastAsia="宋体" w:hint="eastAsia"/>
        </w:rPr>
        <w:t>confidence interval</w:t>
      </w:r>
      <w:r w:rsidRPr="001D4679">
        <w:rPr>
          <w:rFonts w:eastAsia="宋体"/>
        </w:rPr>
        <w:t xml:space="preserve">; </w:t>
      </w:r>
      <w:r w:rsidRPr="001D4679">
        <w:rPr>
          <w:rFonts w:eastAsia="宋体"/>
          <w:bCs/>
        </w:rPr>
        <w:t>PSAD:</w:t>
      </w:r>
      <w:r w:rsidR="00D77B0A" w:rsidRPr="001D4679">
        <w:rPr>
          <w:rFonts w:eastAsia="宋体" w:hint="eastAsia"/>
          <w:bCs/>
        </w:rPr>
        <w:t xml:space="preserve"> </w:t>
      </w:r>
      <w:r w:rsidR="00D77B0A" w:rsidRPr="001D4679">
        <w:rPr>
          <w:rFonts w:eastAsia="宋体"/>
        </w:rPr>
        <w:t>prostate-specific antigen density</w:t>
      </w:r>
      <w:r w:rsidR="001D4679" w:rsidRPr="001D4679">
        <w:rPr>
          <w:rFonts w:eastAsia="宋体"/>
        </w:rPr>
        <w:t>.</w:t>
      </w:r>
      <w:r>
        <w:rPr>
          <w:rFonts w:eastAsia="宋体"/>
          <w:bCs/>
        </w:rPr>
        <w:t xml:space="preserve"> </w:t>
      </w:r>
    </w:p>
    <w:sectPr w:rsidR="008D7DC1" w:rsidRPr="00403233" w:rsidSect="00AB4E6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283" w:footer="1134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CE23DD" w14:textId="77777777" w:rsidR="00AB4E61" w:rsidRDefault="00AB4E61" w:rsidP="00B955B5">
      <w:pPr>
        <w:ind w:firstLine="420"/>
      </w:pPr>
      <w:r>
        <w:separator/>
      </w:r>
    </w:p>
  </w:endnote>
  <w:endnote w:type="continuationSeparator" w:id="0">
    <w:p w14:paraId="7961C37E" w14:textId="77777777" w:rsidR="00AB4E61" w:rsidRDefault="00AB4E61" w:rsidP="00B955B5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NimbusRomNo9L">
    <w:panose1 w:val="00000600000000000000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ngLiU_HKSCS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043B7" w14:textId="77777777" w:rsidR="00140F0C" w:rsidRDefault="00140F0C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66483216"/>
      <w:docPartObj>
        <w:docPartGallery w:val="Page Numbers (Bottom of Page)"/>
        <w:docPartUnique/>
      </w:docPartObj>
    </w:sdtPr>
    <w:sdtEndPr/>
    <w:sdtContent>
      <w:p w14:paraId="04998037" w14:textId="684085B0" w:rsidR="00140F0C" w:rsidRDefault="00140F0C">
        <w:pPr>
          <w:pStyle w:val="a3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1D34" w:rsidRPr="00C41D34">
          <w:rPr>
            <w:noProof/>
            <w:lang w:val="zh-CN"/>
          </w:rPr>
          <w:t>3</w:t>
        </w:r>
        <w:r>
          <w:fldChar w:fldCharType="end"/>
        </w:r>
      </w:p>
    </w:sdtContent>
  </w:sdt>
  <w:p w14:paraId="6E0BF6C4" w14:textId="77777777" w:rsidR="00140F0C" w:rsidRDefault="00140F0C">
    <w:pPr>
      <w:pStyle w:val="a3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AE168" w14:textId="77777777" w:rsidR="00140F0C" w:rsidRDefault="00140F0C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E3CD31" w14:textId="77777777" w:rsidR="00AB4E61" w:rsidRDefault="00AB4E61" w:rsidP="00B955B5">
      <w:pPr>
        <w:ind w:firstLine="420"/>
      </w:pPr>
      <w:r>
        <w:separator/>
      </w:r>
    </w:p>
  </w:footnote>
  <w:footnote w:type="continuationSeparator" w:id="0">
    <w:p w14:paraId="737803F5" w14:textId="77777777" w:rsidR="00AB4E61" w:rsidRDefault="00AB4E61" w:rsidP="00B955B5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72219" w14:textId="77777777" w:rsidR="00140F0C" w:rsidRDefault="00140F0C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E518C" w14:textId="77777777" w:rsidR="00140F0C" w:rsidRDefault="00140F0C" w:rsidP="00616F0C">
    <w:pPr>
      <w:pStyle w:val="a5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55F46" w14:textId="77777777" w:rsidR="00140F0C" w:rsidRDefault="00140F0C" w:rsidP="00616F0C">
    <w:pPr>
      <w:pStyle w:val="a5"/>
      <w:pBdr>
        <w:bottom w:val="none" w:sz="0" w:space="0" w:color="auto"/>
      </w:pBdr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661A69"/>
    <w:multiLevelType w:val="multilevel"/>
    <w:tmpl w:val="C79A178E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2ZkZjY3MzhjY2FjMmNjYjVkMDljZDY1MzM1OTY3ZTkifQ=="/>
  </w:docVars>
  <w:rsids>
    <w:rsidRoot w:val="00172A27"/>
    <w:rsid w:val="000903EB"/>
    <w:rsid w:val="000E1E36"/>
    <w:rsid w:val="00111E24"/>
    <w:rsid w:val="00140F0C"/>
    <w:rsid w:val="00143067"/>
    <w:rsid w:val="001460AA"/>
    <w:rsid w:val="00150782"/>
    <w:rsid w:val="00172A27"/>
    <w:rsid w:val="001823CA"/>
    <w:rsid w:val="001C0AD9"/>
    <w:rsid w:val="001D4679"/>
    <w:rsid w:val="002201B8"/>
    <w:rsid w:val="002739C9"/>
    <w:rsid w:val="00296CBA"/>
    <w:rsid w:val="002B2DF1"/>
    <w:rsid w:val="002D6D79"/>
    <w:rsid w:val="00303328"/>
    <w:rsid w:val="00356C53"/>
    <w:rsid w:val="003C01FF"/>
    <w:rsid w:val="00403233"/>
    <w:rsid w:val="00435D51"/>
    <w:rsid w:val="00444263"/>
    <w:rsid w:val="004504EB"/>
    <w:rsid w:val="00456D52"/>
    <w:rsid w:val="004B3FCC"/>
    <w:rsid w:val="004D0B9B"/>
    <w:rsid w:val="004D17E2"/>
    <w:rsid w:val="004F11FF"/>
    <w:rsid w:val="004F1D01"/>
    <w:rsid w:val="004F2F05"/>
    <w:rsid w:val="00503D50"/>
    <w:rsid w:val="0051252E"/>
    <w:rsid w:val="00513D24"/>
    <w:rsid w:val="00577EBB"/>
    <w:rsid w:val="00616F0C"/>
    <w:rsid w:val="00632A7C"/>
    <w:rsid w:val="00654198"/>
    <w:rsid w:val="006B19FC"/>
    <w:rsid w:val="006D1D5D"/>
    <w:rsid w:val="006F12D7"/>
    <w:rsid w:val="006F439A"/>
    <w:rsid w:val="0071080A"/>
    <w:rsid w:val="007A2528"/>
    <w:rsid w:val="007D4835"/>
    <w:rsid w:val="007F6FE9"/>
    <w:rsid w:val="00822A45"/>
    <w:rsid w:val="00840B10"/>
    <w:rsid w:val="008728D2"/>
    <w:rsid w:val="008B56AB"/>
    <w:rsid w:val="008C08A5"/>
    <w:rsid w:val="008D4BE9"/>
    <w:rsid w:val="008D7DC1"/>
    <w:rsid w:val="008F198B"/>
    <w:rsid w:val="0094334F"/>
    <w:rsid w:val="00970554"/>
    <w:rsid w:val="00973AD5"/>
    <w:rsid w:val="009A1502"/>
    <w:rsid w:val="009A1BCF"/>
    <w:rsid w:val="009B39AB"/>
    <w:rsid w:val="009D46BE"/>
    <w:rsid w:val="009E357A"/>
    <w:rsid w:val="009F7BF6"/>
    <w:rsid w:val="00A025C8"/>
    <w:rsid w:val="00A028A9"/>
    <w:rsid w:val="00A456A4"/>
    <w:rsid w:val="00A55A05"/>
    <w:rsid w:val="00A967BB"/>
    <w:rsid w:val="00AB4E61"/>
    <w:rsid w:val="00B71D30"/>
    <w:rsid w:val="00B846DF"/>
    <w:rsid w:val="00B955B5"/>
    <w:rsid w:val="00C17EA1"/>
    <w:rsid w:val="00C41D34"/>
    <w:rsid w:val="00C96BD4"/>
    <w:rsid w:val="00CA5F63"/>
    <w:rsid w:val="00CD1C58"/>
    <w:rsid w:val="00D01C19"/>
    <w:rsid w:val="00D2557F"/>
    <w:rsid w:val="00D26269"/>
    <w:rsid w:val="00D305E9"/>
    <w:rsid w:val="00D50682"/>
    <w:rsid w:val="00D77B0A"/>
    <w:rsid w:val="00DA2304"/>
    <w:rsid w:val="00DD40DC"/>
    <w:rsid w:val="00DD6DFB"/>
    <w:rsid w:val="00DF5240"/>
    <w:rsid w:val="00E123AF"/>
    <w:rsid w:val="00E14BE8"/>
    <w:rsid w:val="00E3547B"/>
    <w:rsid w:val="00E55790"/>
    <w:rsid w:val="00ED1720"/>
    <w:rsid w:val="00F14F49"/>
    <w:rsid w:val="00F32367"/>
    <w:rsid w:val="00F401C2"/>
    <w:rsid w:val="00F4057C"/>
    <w:rsid w:val="00F57BCF"/>
    <w:rsid w:val="00F82CA4"/>
    <w:rsid w:val="00F87A0C"/>
    <w:rsid w:val="027B686C"/>
    <w:rsid w:val="09166D69"/>
    <w:rsid w:val="09CC3C75"/>
    <w:rsid w:val="119138E6"/>
    <w:rsid w:val="199A1075"/>
    <w:rsid w:val="318D728B"/>
    <w:rsid w:val="3B985C4E"/>
    <w:rsid w:val="3D3B262F"/>
    <w:rsid w:val="3DBD311F"/>
    <w:rsid w:val="40AB5270"/>
    <w:rsid w:val="45214F3B"/>
    <w:rsid w:val="4AD65770"/>
    <w:rsid w:val="56102E1E"/>
    <w:rsid w:val="56DC24BA"/>
    <w:rsid w:val="57BB325E"/>
    <w:rsid w:val="5B490238"/>
    <w:rsid w:val="5C705937"/>
    <w:rsid w:val="5CEC2C88"/>
    <w:rsid w:val="60556691"/>
    <w:rsid w:val="62C46585"/>
    <w:rsid w:val="64F56864"/>
    <w:rsid w:val="6E8C720D"/>
    <w:rsid w:val="6FF92F69"/>
    <w:rsid w:val="75D02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F9EAAC4"/>
  <w14:defaultImageDpi w14:val="32767"/>
  <w15:docId w15:val="{2434AB2E-CC0B-40AC-BA61-2C8EA51A3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01B8"/>
    <w:pPr>
      <w:widowControl w:val="0"/>
      <w:ind w:firstLineChars="200" w:firstLine="200"/>
      <w:jc w:val="both"/>
    </w:pPr>
    <w:rPr>
      <w:rFonts w:eastAsia="Times New Roman"/>
      <w:kern w:val="2"/>
      <w:sz w:val="21"/>
      <w:szCs w:val="21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2201B8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2201B8"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2201B8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2201B8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2201B8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2201B8"/>
    <w:pPr>
      <w:keepNext/>
      <w:keepLines/>
      <w:numPr>
        <w:ilvl w:val="5"/>
        <w:numId w:val="8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2201B8"/>
    <w:pPr>
      <w:keepNext/>
      <w:keepLines/>
      <w:numPr>
        <w:ilvl w:val="6"/>
        <w:numId w:val="8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2201B8"/>
    <w:pPr>
      <w:keepNext/>
      <w:keepLines/>
      <w:numPr>
        <w:ilvl w:val="7"/>
        <w:numId w:val="8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201B8"/>
    <w:pPr>
      <w:keepNext/>
      <w:keepLines/>
      <w:numPr>
        <w:ilvl w:val="8"/>
        <w:numId w:val="8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201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201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rsid w:val="002201B8"/>
    <w:rPr>
      <w:rFonts w:ascii="等线" w:eastAsia="等线" w:hAnsi="等线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link w:val="a5"/>
    <w:uiPriority w:val="99"/>
    <w:rsid w:val="002201B8"/>
    <w:rPr>
      <w:rFonts w:eastAsia="Times New Roman"/>
      <w:kern w:val="2"/>
      <w:sz w:val="18"/>
      <w:szCs w:val="18"/>
    </w:rPr>
  </w:style>
  <w:style w:type="character" w:customStyle="1" w:styleId="a4">
    <w:name w:val="页脚 字符"/>
    <w:link w:val="a3"/>
    <w:uiPriority w:val="99"/>
    <w:rsid w:val="002201B8"/>
    <w:rPr>
      <w:rFonts w:eastAsia="Times New Roman"/>
      <w:kern w:val="2"/>
      <w:sz w:val="18"/>
      <w:szCs w:val="18"/>
    </w:rPr>
  </w:style>
  <w:style w:type="character" w:customStyle="1" w:styleId="10">
    <w:name w:val="标题 1 字符"/>
    <w:aliases w:val="一级标题 字符"/>
    <w:link w:val="1"/>
    <w:uiPriority w:val="1"/>
    <w:rsid w:val="002201B8"/>
    <w:rPr>
      <w:rFonts w:eastAsia="Times New Roman" w:cs="Book Antiqua"/>
      <w:b/>
      <w:bCs/>
      <w:sz w:val="24"/>
    </w:rPr>
  </w:style>
  <w:style w:type="character" w:customStyle="1" w:styleId="20">
    <w:name w:val="标题 2 字符"/>
    <w:aliases w:val="二级标题 字符"/>
    <w:link w:val="2"/>
    <w:uiPriority w:val="9"/>
    <w:rsid w:val="002201B8"/>
    <w:rPr>
      <w:rFonts w:eastAsia="Times New Roman"/>
      <w:b/>
      <w:bCs/>
      <w:i/>
      <w:kern w:val="2"/>
      <w:sz w:val="22"/>
      <w:szCs w:val="21"/>
    </w:rPr>
  </w:style>
  <w:style w:type="character" w:customStyle="1" w:styleId="30">
    <w:name w:val="标题 3 字符"/>
    <w:aliases w:val="三级标题 字符"/>
    <w:link w:val="3"/>
    <w:uiPriority w:val="9"/>
    <w:rsid w:val="002201B8"/>
    <w:rPr>
      <w:rFonts w:eastAsia="Times New Roman"/>
      <w:bCs/>
      <w:i/>
      <w:kern w:val="2"/>
      <w:sz w:val="22"/>
      <w:szCs w:val="32"/>
    </w:rPr>
  </w:style>
  <w:style w:type="character" w:customStyle="1" w:styleId="40">
    <w:name w:val="标题 4 字符"/>
    <w:link w:val="4"/>
    <w:uiPriority w:val="9"/>
    <w:rsid w:val="002201B8"/>
    <w:rPr>
      <w:rFonts w:ascii="Calibri Light" w:eastAsia="NimbusRomNo9L" w:hAnsi="Calibri Light" w:cs="NimbusRomNo9L"/>
      <w:b/>
      <w:bCs/>
      <w:sz w:val="28"/>
      <w:szCs w:val="28"/>
    </w:rPr>
  </w:style>
  <w:style w:type="character" w:customStyle="1" w:styleId="50">
    <w:name w:val="标题 5 字符"/>
    <w:link w:val="5"/>
    <w:uiPriority w:val="9"/>
    <w:rsid w:val="002201B8"/>
    <w:rPr>
      <w:rFonts w:eastAsia="Times New Roman"/>
      <w:b/>
      <w:bCs/>
      <w:kern w:val="2"/>
      <w:sz w:val="28"/>
      <w:szCs w:val="28"/>
    </w:rPr>
  </w:style>
  <w:style w:type="character" w:customStyle="1" w:styleId="60">
    <w:name w:val="标题 6 字符"/>
    <w:link w:val="6"/>
    <w:uiPriority w:val="9"/>
    <w:rsid w:val="002201B8"/>
    <w:rPr>
      <w:rFonts w:ascii="等线 Light" w:eastAsia="等线 Light" w:hAnsi="等线 Light"/>
      <w:b/>
      <w:bCs/>
      <w:kern w:val="2"/>
      <w:sz w:val="24"/>
      <w:szCs w:val="24"/>
    </w:rPr>
  </w:style>
  <w:style w:type="character" w:customStyle="1" w:styleId="70">
    <w:name w:val="标题 7 字符"/>
    <w:link w:val="7"/>
    <w:uiPriority w:val="9"/>
    <w:rsid w:val="002201B8"/>
    <w:rPr>
      <w:rFonts w:eastAsia="Times New Roman"/>
      <w:b/>
      <w:bCs/>
      <w:kern w:val="2"/>
      <w:sz w:val="24"/>
      <w:szCs w:val="24"/>
    </w:rPr>
  </w:style>
  <w:style w:type="character" w:customStyle="1" w:styleId="80">
    <w:name w:val="标题 8 字符"/>
    <w:link w:val="8"/>
    <w:uiPriority w:val="9"/>
    <w:rsid w:val="002201B8"/>
    <w:rPr>
      <w:rFonts w:ascii="等线 Light" w:eastAsia="等线 Light" w:hAnsi="等线 Light"/>
      <w:kern w:val="2"/>
      <w:sz w:val="24"/>
      <w:szCs w:val="24"/>
    </w:rPr>
  </w:style>
  <w:style w:type="character" w:customStyle="1" w:styleId="90">
    <w:name w:val="标题 9 字符"/>
    <w:link w:val="9"/>
    <w:uiPriority w:val="9"/>
    <w:semiHidden/>
    <w:rsid w:val="002201B8"/>
    <w:rPr>
      <w:rFonts w:ascii="等线 Light" w:eastAsia="等线 Light" w:hAnsi="等线 Light"/>
      <w:kern w:val="2"/>
      <w:sz w:val="21"/>
      <w:szCs w:val="21"/>
    </w:rPr>
  </w:style>
  <w:style w:type="paragraph" w:customStyle="1" w:styleId="a8">
    <w:name w:val="表题"/>
    <w:basedOn w:val="a"/>
    <w:autoRedefine/>
    <w:qFormat/>
    <w:rsid w:val="004F1D01"/>
    <w:pPr>
      <w:spacing w:beforeLines="100" w:before="312" w:afterLines="100" w:after="312"/>
      <w:ind w:leftChars="200" w:left="420" w:firstLineChars="0" w:firstLine="0"/>
      <w:jc w:val="center"/>
    </w:pPr>
    <w:rPr>
      <w:b/>
    </w:rPr>
  </w:style>
  <w:style w:type="paragraph" w:customStyle="1" w:styleId="a9">
    <w:name w:val="表注"/>
    <w:basedOn w:val="a8"/>
    <w:autoRedefine/>
    <w:qFormat/>
    <w:rsid w:val="00A967BB"/>
    <w:pPr>
      <w:adjustRightInd w:val="0"/>
      <w:snapToGrid w:val="0"/>
      <w:spacing w:beforeLines="0" w:before="0" w:afterLines="0" w:after="0"/>
      <w:ind w:leftChars="0" w:left="0"/>
      <w:jc w:val="both"/>
    </w:pPr>
    <w:rPr>
      <w:b w:val="0"/>
    </w:rPr>
  </w:style>
  <w:style w:type="paragraph" w:customStyle="1" w:styleId="aa">
    <w:name w:val="参考文献"/>
    <w:basedOn w:val="a"/>
    <w:autoRedefine/>
    <w:qFormat/>
    <w:rsid w:val="002201B8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b">
    <w:name w:val="稿件类型"/>
    <w:basedOn w:val="a"/>
    <w:autoRedefine/>
    <w:qFormat/>
    <w:rsid w:val="002201B8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c">
    <w:name w:val="关键词"/>
    <w:basedOn w:val="a"/>
    <w:autoRedefine/>
    <w:qFormat/>
    <w:rsid w:val="002201B8"/>
    <w:pPr>
      <w:ind w:firstLineChars="0" w:firstLine="0"/>
    </w:pPr>
    <w:rPr>
      <w:noProof/>
    </w:rPr>
  </w:style>
  <w:style w:type="paragraph" w:customStyle="1" w:styleId="ad">
    <w:name w:val="机构信息"/>
    <w:basedOn w:val="a"/>
    <w:link w:val="ae"/>
    <w:autoRedefine/>
    <w:qFormat/>
    <w:rsid w:val="002201B8"/>
    <w:pPr>
      <w:ind w:firstLineChars="0" w:firstLine="0"/>
    </w:pPr>
    <w:rPr>
      <w:i/>
    </w:rPr>
  </w:style>
  <w:style w:type="character" w:customStyle="1" w:styleId="ae">
    <w:name w:val="机构信息 字符"/>
    <w:link w:val="ad"/>
    <w:rsid w:val="002201B8"/>
    <w:rPr>
      <w:rFonts w:eastAsia="Times New Roman"/>
      <w:i/>
      <w:kern w:val="2"/>
      <w:sz w:val="21"/>
      <w:szCs w:val="21"/>
    </w:rPr>
  </w:style>
  <w:style w:type="paragraph" w:customStyle="1" w:styleId="af">
    <w:name w:val="接收日期"/>
    <w:basedOn w:val="a"/>
    <w:autoRedefine/>
    <w:qFormat/>
    <w:rsid w:val="002201B8"/>
    <w:pPr>
      <w:ind w:firstLineChars="0" w:firstLine="0"/>
    </w:pPr>
  </w:style>
  <w:style w:type="paragraph" w:styleId="af0">
    <w:name w:val="Normal (Web)"/>
    <w:basedOn w:val="a"/>
    <w:uiPriority w:val="99"/>
    <w:unhideWhenUsed/>
    <w:rsid w:val="002201B8"/>
    <w:pPr>
      <w:spacing w:before="100" w:beforeAutospacing="1" w:after="100" w:afterAutospacing="1"/>
    </w:pPr>
    <w:rPr>
      <w:lang w:eastAsia="en-US"/>
    </w:rPr>
  </w:style>
  <w:style w:type="paragraph" w:customStyle="1" w:styleId="af1">
    <w:name w:val="通讯作者"/>
    <w:basedOn w:val="a"/>
    <w:autoRedefine/>
    <w:qFormat/>
    <w:rsid w:val="002201B8"/>
    <w:pPr>
      <w:ind w:firstLineChars="0" w:firstLine="0"/>
    </w:pPr>
  </w:style>
  <w:style w:type="paragraph" w:customStyle="1" w:styleId="af2">
    <w:name w:val="图注"/>
    <w:basedOn w:val="a9"/>
    <w:autoRedefine/>
    <w:qFormat/>
    <w:rsid w:val="009A1BCF"/>
    <w:rPr>
      <w:b/>
    </w:rPr>
  </w:style>
  <w:style w:type="paragraph" w:customStyle="1" w:styleId="af3">
    <w:name w:val="文章标题"/>
    <w:basedOn w:val="a"/>
    <w:link w:val="af4"/>
    <w:autoRedefine/>
    <w:qFormat/>
    <w:rsid w:val="00E14BE8"/>
    <w:pPr>
      <w:kinsoku w:val="0"/>
      <w:overflowPunct w:val="0"/>
      <w:autoSpaceDE w:val="0"/>
      <w:autoSpaceDN w:val="0"/>
      <w:adjustRightInd w:val="0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f4">
    <w:name w:val="文章标题 字符"/>
    <w:link w:val="af3"/>
    <w:rsid w:val="00E14BE8"/>
    <w:rPr>
      <w:rFonts w:eastAsia="Times New Roman"/>
      <w:b/>
      <w:bCs/>
      <w:spacing w:val="-8"/>
      <w:kern w:val="2"/>
      <w:sz w:val="36"/>
      <w:szCs w:val="36"/>
    </w:rPr>
  </w:style>
  <w:style w:type="paragraph" w:customStyle="1" w:styleId="af5">
    <w:name w:val="文章内容"/>
    <w:basedOn w:val="a"/>
    <w:link w:val="af6"/>
    <w:autoRedefine/>
    <w:rsid w:val="002201B8"/>
    <w:pPr>
      <w:ind w:firstLine="420"/>
    </w:pPr>
    <w:rPr>
      <w:color w:val="000000"/>
    </w:rPr>
  </w:style>
  <w:style w:type="character" w:customStyle="1" w:styleId="af6">
    <w:name w:val="文章内容 字符"/>
    <w:link w:val="af5"/>
    <w:rsid w:val="002201B8"/>
    <w:rPr>
      <w:rFonts w:eastAsia="Times New Roman"/>
      <w:color w:val="000000"/>
      <w:kern w:val="2"/>
      <w:sz w:val="21"/>
      <w:szCs w:val="21"/>
    </w:rPr>
  </w:style>
  <w:style w:type="character" w:styleId="af7">
    <w:name w:val="line number"/>
    <w:uiPriority w:val="99"/>
    <w:semiHidden/>
    <w:unhideWhenUsed/>
    <w:rsid w:val="002201B8"/>
  </w:style>
  <w:style w:type="paragraph" w:customStyle="1" w:styleId="af8">
    <w:name w:val="摘要"/>
    <w:basedOn w:val="a"/>
    <w:autoRedefine/>
    <w:qFormat/>
    <w:rsid w:val="002201B8"/>
    <w:pPr>
      <w:ind w:firstLineChars="0" w:firstLine="0"/>
    </w:pPr>
    <w:rPr>
      <w:noProof/>
    </w:rPr>
  </w:style>
  <w:style w:type="character" w:styleId="af9">
    <w:name w:val="Placeholder Text"/>
    <w:uiPriority w:val="99"/>
    <w:semiHidden/>
    <w:rsid w:val="002201B8"/>
    <w:rPr>
      <w:color w:val="808080"/>
    </w:rPr>
  </w:style>
  <w:style w:type="paragraph" w:styleId="afa">
    <w:name w:val="Body Text"/>
    <w:basedOn w:val="a"/>
    <w:link w:val="afb"/>
    <w:autoRedefine/>
    <w:uiPriority w:val="1"/>
    <w:qFormat/>
    <w:rsid w:val="002201B8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b">
    <w:name w:val="正文文本 字符"/>
    <w:link w:val="afa"/>
    <w:uiPriority w:val="1"/>
    <w:rsid w:val="002201B8"/>
    <w:rPr>
      <w:rFonts w:eastAsia="Times New Roman"/>
      <w:sz w:val="21"/>
      <w:szCs w:val="21"/>
    </w:rPr>
  </w:style>
  <w:style w:type="paragraph" w:customStyle="1" w:styleId="afc">
    <w:name w:val="致谢部分"/>
    <w:basedOn w:val="afa"/>
    <w:link w:val="afd"/>
    <w:autoRedefine/>
    <w:qFormat/>
    <w:rsid w:val="002201B8"/>
    <w:pPr>
      <w:ind w:firstLineChars="0" w:firstLine="0"/>
    </w:pPr>
    <w:rPr>
      <w:b/>
      <w:sz w:val="24"/>
      <w:szCs w:val="24"/>
    </w:rPr>
  </w:style>
  <w:style w:type="character" w:customStyle="1" w:styleId="afd">
    <w:name w:val="致谢部分 字符"/>
    <w:link w:val="afc"/>
    <w:rsid w:val="002201B8"/>
    <w:rPr>
      <w:rFonts w:eastAsia="Times New Roman"/>
      <w:b/>
      <w:sz w:val="24"/>
      <w:szCs w:val="24"/>
    </w:rPr>
  </w:style>
  <w:style w:type="paragraph" w:customStyle="1" w:styleId="afe">
    <w:name w:val="作者信息"/>
    <w:basedOn w:val="a"/>
    <w:autoRedefine/>
    <w:qFormat/>
    <w:rsid w:val="002201B8"/>
    <w:pPr>
      <w:ind w:firstLineChars="0" w:firstLine="0"/>
    </w:pPr>
  </w:style>
  <w:style w:type="character" w:styleId="aff">
    <w:name w:val="annotation reference"/>
    <w:basedOn w:val="a0"/>
    <w:unhideWhenUsed/>
    <w:qFormat/>
    <w:rsid w:val="008728D2"/>
    <w:rPr>
      <w:sz w:val="21"/>
      <w:szCs w:val="21"/>
    </w:rPr>
  </w:style>
  <w:style w:type="paragraph" w:styleId="aff0">
    <w:name w:val="annotation text"/>
    <w:basedOn w:val="a"/>
    <w:link w:val="aff1"/>
    <w:unhideWhenUsed/>
    <w:qFormat/>
    <w:rsid w:val="008728D2"/>
    <w:pPr>
      <w:jc w:val="left"/>
    </w:pPr>
  </w:style>
  <w:style w:type="character" w:customStyle="1" w:styleId="aff1">
    <w:name w:val="批注文字 字符"/>
    <w:basedOn w:val="a0"/>
    <w:link w:val="aff0"/>
    <w:qFormat/>
    <w:rsid w:val="008728D2"/>
    <w:rPr>
      <w:rFonts w:eastAsia="Times New Roman"/>
      <w:kern w:val="2"/>
      <w:sz w:val="21"/>
      <w:szCs w:val="21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8728D2"/>
    <w:rPr>
      <w:b/>
      <w:bCs/>
    </w:rPr>
  </w:style>
  <w:style w:type="character" w:customStyle="1" w:styleId="aff3">
    <w:name w:val="批注主题 字符"/>
    <w:basedOn w:val="aff1"/>
    <w:link w:val="aff2"/>
    <w:uiPriority w:val="99"/>
    <w:semiHidden/>
    <w:rsid w:val="008728D2"/>
    <w:rPr>
      <w:rFonts w:eastAsia="Times New Roman"/>
      <w:b/>
      <w:bCs/>
      <w:kern w:val="2"/>
      <w:sz w:val="21"/>
      <w:szCs w:val="21"/>
    </w:rPr>
  </w:style>
  <w:style w:type="character" w:styleId="aff4">
    <w:name w:val="Hyperlink"/>
    <w:basedOn w:val="a0"/>
    <w:uiPriority w:val="99"/>
    <w:unhideWhenUsed/>
    <w:rsid w:val="00303328"/>
    <w:rPr>
      <w:color w:val="0000FF"/>
      <w:u w:val="single"/>
    </w:rPr>
  </w:style>
  <w:style w:type="paragraph" w:styleId="aff5">
    <w:name w:val="Balloon Text"/>
    <w:basedOn w:val="a"/>
    <w:link w:val="aff6"/>
    <w:uiPriority w:val="99"/>
    <w:semiHidden/>
    <w:unhideWhenUsed/>
    <w:rsid w:val="00A55A05"/>
    <w:rPr>
      <w:sz w:val="18"/>
      <w:szCs w:val="18"/>
    </w:rPr>
  </w:style>
  <w:style w:type="character" w:customStyle="1" w:styleId="aff6">
    <w:name w:val="批注框文本 字符"/>
    <w:basedOn w:val="a0"/>
    <w:link w:val="aff5"/>
    <w:uiPriority w:val="99"/>
    <w:semiHidden/>
    <w:rsid w:val="00A55A05"/>
    <w:rPr>
      <w:rFonts w:eastAsia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484</Words>
  <Characters>2759</Characters>
  <Application>Microsoft Office Word</Application>
  <DocSecurity>0</DocSecurity>
  <Lines>22</Lines>
  <Paragraphs>6</Paragraphs>
  <ScaleCrop>false</ScaleCrop>
  <Company/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Shuying Bian</dc:creator>
  <cp:lastModifiedBy>Donna</cp:lastModifiedBy>
  <cp:revision>28</cp:revision>
  <dcterms:created xsi:type="dcterms:W3CDTF">2024-03-19T13:10:00Z</dcterms:created>
  <dcterms:modified xsi:type="dcterms:W3CDTF">2024-03-28T02:46:00Z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DFCBBF0346A5451EA76E712AEDCEBE86_13</vt:lpwstr>
  </property>
</Properties>
</file>